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86" w:rsidRPr="00F41A00" w:rsidRDefault="00775E86" w:rsidP="00775E86">
      <w:pPr>
        <w:jc w:val="center"/>
        <w:rPr>
          <w:lang w:val="en-GB"/>
        </w:rPr>
      </w:pPr>
      <w:r w:rsidRPr="00F41A00">
        <w:rPr>
          <w:rFonts w:ascii="Verdana" w:hAnsi="Verdana"/>
          <w:b/>
          <w:noProof/>
          <w:lang w:eastAsia="fr-FR"/>
        </w:rPr>
        <w:drawing>
          <wp:inline distT="0" distB="0" distL="0" distR="0">
            <wp:extent cx="3009900" cy="1104900"/>
            <wp:effectExtent l="19050" t="0" r="0" b="0"/>
            <wp:docPr id="1" name="Picture 1" descr="Logo de la EBU seguido del lema &quot;la voz de las personas ciegas y deficientes visuales en Europa&quo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rsidR="00775E86" w:rsidRPr="0016088E" w:rsidRDefault="0016088E" w:rsidP="007316AE">
      <w:pPr>
        <w:pStyle w:val="Titre1"/>
        <w:rPr>
          <w:lang w:val="es-ES"/>
        </w:rPr>
      </w:pPr>
      <w:r>
        <w:rPr>
          <w:lang w:val="es-ES"/>
        </w:rPr>
        <w:t>EBU Focus número</w:t>
      </w:r>
      <w:r w:rsidR="00775E86" w:rsidRPr="0016088E">
        <w:rPr>
          <w:lang w:val="es-ES"/>
        </w:rPr>
        <w:t xml:space="preserve"> </w:t>
      </w:r>
      <w:r>
        <w:rPr>
          <w:lang w:val="es-ES"/>
        </w:rPr>
        <w:t>catorce</w:t>
      </w:r>
      <w:r w:rsidR="00775E86" w:rsidRPr="0016088E">
        <w:rPr>
          <w:lang w:val="es-ES"/>
        </w:rPr>
        <w:t xml:space="preserve">, </w:t>
      </w:r>
      <w:r>
        <w:rPr>
          <w:lang w:val="es-ES"/>
        </w:rPr>
        <w:t xml:space="preserve">enero </w:t>
      </w:r>
      <w:r w:rsidR="000A4B35" w:rsidRPr="0016088E">
        <w:rPr>
          <w:lang w:val="es-ES"/>
        </w:rPr>
        <w:t>2022</w:t>
      </w:r>
      <w:r w:rsidR="00775E86" w:rsidRPr="0016088E">
        <w:rPr>
          <w:lang w:val="es-ES"/>
        </w:rPr>
        <w:t>.</w:t>
      </w:r>
    </w:p>
    <w:p w:rsidR="007316AE" w:rsidRPr="0016088E" w:rsidRDefault="0016088E" w:rsidP="007316AE">
      <w:pPr>
        <w:pStyle w:val="Titre1"/>
        <w:rPr>
          <w:lang w:val="es-ES"/>
        </w:rPr>
      </w:pPr>
      <w:r>
        <w:rPr>
          <w:lang w:val="es-ES"/>
        </w:rPr>
        <w:t>Empleo: claves para la inclusión</w:t>
      </w:r>
    </w:p>
    <w:p w:rsidR="007316AE" w:rsidRPr="0016088E" w:rsidRDefault="0016088E" w:rsidP="00472C7E">
      <w:pPr>
        <w:pStyle w:val="Titre3"/>
        <w:rPr>
          <w:lang w:val="es-ES"/>
        </w:rPr>
      </w:pPr>
      <w:r>
        <w:rPr>
          <w:lang w:val="es-ES"/>
        </w:rPr>
        <w:t>¡</w:t>
      </w:r>
      <w:r w:rsidR="00473E60">
        <w:rPr>
          <w:lang w:val="es-ES"/>
        </w:rPr>
        <w:t>Ahora d</w:t>
      </w:r>
      <w:r>
        <w:rPr>
          <w:lang w:val="es-ES"/>
        </w:rPr>
        <w:t>isponibles versiones en polaco, serbio y turco!</w:t>
      </w:r>
    </w:p>
    <w:p w:rsidR="00C47262" w:rsidRPr="0016088E" w:rsidRDefault="0016088E" w:rsidP="005A7643">
      <w:pPr>
        <w:rPr>
          <w:lang w:val="es-ES"/>
        </w:rPr>
      </w:pPr>
      <w:r>
        <w:rPr>
          <w:lang w:val="es-ES"/>
        </w:rPr>
        <w:t xml:space="preserve">El boletín Focus de la </w:t>
      </w:r>
      <w:r w:rsidR="00C47262" w:rsidRPr="0016088E">
        <w:rPr>
          <w:lang w:val="es-ES"/>
        </w:rPr>
        <w:t xml:space="preserve">EBU </w:t>
      </w:r>
      <w:r>
        <w:rPr>
          <w:lang w:val="es-ES"/>
        </w:rPr>
        <w:t>está ahora disponible</w:t>
      </w:r>
      <w:r w:rsidR="00473E60">
        <w:rPr>
          <w:lang w:val="es-ES"/>
        </w:rPr>
        <w:t>,</w:t>
      </w:r>
      <w:r>
        <w:rPr>
          <w:lang w:val="es-ES"/>
        </w:rPr>
        <w:t xml:space="preserve"> en formato Word</w:t>
      </w:r>
      <w:r w:rsidR="00293780">
        <w:rPr>
          <w:lang w:val="es-ES"/>
        </w:rPr>
        <w:t>,</w:t>
      </w:r>
      <w:r>
        <w:rPr>
          <w:lang w:val="es-ES"/>
        </w:rPr>
        <w:t xml:space="preserve"> en </w:t>
      </w:r>
      <w:hyperlink r:id="rId7" w:history="1">
        <w:r w:rsidRPr="00F3497E">
          <w:rPr>
            <w:rStyle w:val="Lienhypertexte"/>
            <w:lang w:val="es-ES"/>
          </w:rPr>
          <w:t>polaco</w:t>
        </w:r>
      </w:hyperlink>
      <w:r>
        <w:rPr>
          <w:lang w:val="es-ES"/>
        </w:rPr>
        <w:t xml:space="preserve">, </w:t>
      </w:r>
      <w:hyperlink r:id="rId8" w:history="1">
        <w:r w:rsidRPr="00F3497E">
          <w:rPr>
            <w:rStyle w:val="Lienhypertexte"/>
            <w:lang w:val="es-ES"/>
          </w:rPr>
          <w:t>serbio</w:t>
        </w:r>
      </w:hyperlink>
      <w:r>
        <w:rPr>
          <w:lang w:val="es-ES"/>
        </w:rPr>
        <w:t xml:space="preserve"> y </w:t>
      </w:r>
      <w:hyperlink r:id="rId9" w:history="1">
        <w:r w:rsidRPr="00F3497E">
          <w:rPr>
            <w:rStyle w:val="Lienhypertexte"/>
            <w:lang w:val="es-ES"/>
          </w:rPr>
          <w:t>turco</w:t>
        </w:r>
      </w:hyperlink>
      <w:r w:rsidR="00C47262" w:rsidRPr="0016088E">
        <w:rPr>
          <w:lang w:val="es-ES"/>
        </w:rPr>
        <w:t>.</w:t>
      </w:r>
      <w:r>
        <w:rPr>
          <w:lang w:val="es-ES"/>
        </w:rPr>
        <w:t xml:space="preserve"> Esperamos que estas traducciones permitan que esta información alcance a un público más amplio. </w:t>
      </w:r>
      <w:r w:rsidR="00C47262" w:rsidRPr="0016088E">
        <w:rPr>
          <w:lang w:val="es-ES"/>
        </w:rPr>
        <w:t xml:space="preserve"> </w:t>
      </w:r>
    </w:p>
    <w:p w:rsidR="00083785" w:rsidRPr="0016088E" w:rsidRDefault="0016088E" w:rsidP="00431EE8">
      <w:pPr>
        <w:pStyle w:val="Titre2"/>
        <w:rPr>
          <w:lang w:val="es-ES"/>
        </w:rPr>
      </w:pPr>
      <w:r>
        <w:rPr>
          <w:lang w:val="es-ES"/>
        </w:rPr>
        <w:t xml:space="preserve">El empleo de las personas ciegas y deficientes visuales: una de las claves para la inclusión </w:t>
      </w:r>
    </w:p>
    <w:p w:rsidR="00147F23" w:rsidRPr="0016088E" w:rsidRDefault="009434E7" w:rsidP="00147F23">
      <w:pPr>
        <w:spacing w:before="120" w:after="120"/>
        <w:rPr>
          <w:rFonts w:cs="Arial"/>
          <w:szCs w:val="28"/>
          <w:lang w:val="es-ES"/>
        </w:rPr>
      </w:pPr>
      <w:r>
        <w:rPr>
          <w:rFonts w:cs="Arial"/>
          <w:szCs w:val="28"/>
          <w:lang w:val="es-ES"/>
        </w:rPr>
        <w:t xml:space="preserve">Este fue el título de nuestra conferencia anual que organizamos con nuestros </w:t>
      </w:r>
      <w:r w:rsidR="00293780">
        <w:rPr>
          <w:rFonts w:cs="Arial"/>
          <w:szCs w:val="28"/>
          <w:lang w:val="es-ES"/>
        </w:rPr>
        <w:t>compañeros</w:t>
      </w:r>
      <w:r>
        <w:rPr>
          <w:rFonts w:cs="Arial"/>
          <w:szCs w:val="28"/>
          <w:lang w:val="es-ES"/>
        </w:rPr>
        <w:t xml:space="preserve"> de la Unión de Ciegos de Serbia. La conferencia se celebró en Belgrado</w:t>
      </w:r>
      <w:r w:rsidR="00293780">
        <w:rPr>
          <w:rFonts w:cs="Arial"/>
          <w:szCs w:val="28"/>
          <w:lang w:val="es-ES"/>
        </w:rPr>
        <w:t>, donde se reunieron</w:t>
      </w:r>
      <w:r>
        <w:rPr>
          <w:rFonts w:cs="Arial"/>
          <w:szCs w:val="28"/>
          <w:lang w:val="es-ES"/>
        </w:rPr>
        <w:t xml:space="preserve"> </w:t>
      </w:r>
      <w:r w:rsidR="00147F23" w:rsidRPr="0016088E">
        <w:rPr>
          <w:rFonts w:cs="Arial"/>
          <w:szCs w:val="28"/>
          <w:lang w:val="es-ES"/>
        </w:rPr>
        <w:t>150 participant</w:t>
      </w:r>
      <w:r>
        <w:rPr>
          <w:rFonts w:cs="Arial"/>
          <w:szCs w:val="28"/>
          <w:lang w:val="es-ES"/>
        </w:rPr>
        <w:t>e</w:t>
      </w:r>
      <w:r w:rsidR="00147F23" w:rsidRPr="0016088E">
        <w:rPr>
          <w:rFonts w:cs="Arial"/>
          <w:szCs w:val="28"/>
          <w:lang w:val="es-ES"/>
        </w:rPr>
        <w:t>s</w:t>
      </w:r>
      <w:r>
        <w:rPr>
          <w:rFonts w:cs="Arial"/>
          <w:szCs w:val="28"/>
          <w:lang w:val="es-ES"/>
        </w:rPr>
        <w:t xml:space="preserve"> de toda Europa</w:t>
      </w:r>
      <w:r w:rsidR="00293780">
        <w:rPr>
          <w:rFonts w:cs="Arial"/>
          <w:szCs w:val="28"/>
          <w:lang w:val="es-ES"/>
        </w:rPr>
        <w:t>,</w:t>
      </w:r>
      <w:r>
        <w:rPr>
          <w:rFonts w:cs="Arial"/>
          <w:szCs w:val="28"/>
          <w:lang w:val="es-ES"/>
        </w:rPr>
        <w:t xml:space="preserve"> para tratar los retos y oportunidades en el terreno laboral. </w:t>
      </w:r>
      <w:r w:rsidR="00847737">
        <w:rPr>
          <w:rFonts w:cs="Arial"/>
          <w:szCs w:val="28"/>
          <w:lang w:val="es-ES"/>
        </w:rPr>
        <w:t xml:space="preserve">En </w:t>
      </w:r>
      <w:hyperlink r:id="rId10" w:history="1">
        <w:r w:rsidR="00847737">
          <w:rPr>
            <w:rStyle w:val="Lienhypertexte"/>
            <w:rFonts w:cs="Arial"/>
            <w:szCs w:val="28"/>
            <w:lang w:val="es-ES"/>
          </w:rPr>
          <w:t xml:space="preserve">la Declaración de </w:t>
        </w:r>
        <w:r w:rsidR="00847737" w:rsidRPr="0016088E">
          <w:rPr>
            <w:rStyle w:val="Lienhypertexte"/>
            <w:rFonts w:cs="Arial"/>
            <w:szCs w:val="28"/>
            <w:lang w:val="es-ES"/>
          </w:rPr>
          <w:t xml:space="preserve"> Belgrad</w:t>
        </w:r>
        <w:r w:rsidR="00847737">
          <w:rPr>
            <w:rStyle w:val="Lienhypertexte"/>
            <w:rFonts w:cs="Arial"/>
            <w:szCs w:val="28"/>
            <w:lang w:val="es-ES"/>
          </w:rPr>
          <w:t>o</w:t>
        </w:r>
      </w:hyperlink>
      <w:r w:rsidR="00847737">
        <w:rPr>
          <w:lang w:val="es-ES"/>
        </w:rPr>
        <w:t xml:space="preserve">, </w:t>
      </w:r>
      <w:r w:rsidR="003D6590">
        <w:rPr>
          <w:lang w:val="es-ES"/>
        </w:rPr>
        <w:t xml:space="preserve">fruto de dicha reunión, también se señala que la actividad laboral no es tan solo una forma de generar ingresos, </w:t>
      </w:r>
      <w:r w:rsidR="00293780">
        <w:rPr>
          <w:lang w:val="es-ES"/>
        </w:rPr>
        <w:t xml:space="preserve">en realidad </w:t>
      </w:r>
      <w:r w:rsidR="003D6590">
        <w:rPr>
          <w:lang w:val="es-ES"/>
        </w:rPr>
        <w:t>se trata de la inclusión de la persona en la sociedad, ¿pero cuál es en realidad la situación actual de las personas ciegas y deficientes visuales en los distintos países</w:t>
      </w:r>
      <w:r w:rsidR="00293780">
        <w:rPr>
          <w:lang w:val="es-ES"/>
        </w:rPr>
        <w:t xml:space="preserve"> de la UE</w:t>
      </w:r>
      <w:r w:rsidR="00147F23" w:rsidRPr="0016088E">
        <w:rPr>
          <w:rFonts w:cs="Arial"/>
          <w:szCs w:val="28"/>
          <w:lang w:val="es-ES"/>
        </w:rPr>
        <w:t xml:space="preserve">? </w:t>
      </w:r>
    </w:p>
    <w:p w:rsidR="00147F23" w:rsidRPr="0016088E" w:rsidRDefault="003D6590" w:rsidP="00147F23">
      <w:pPr>
        <w:spacing w:before="120" w:after="120"/>
        <w:rPr>
          <w:rFonts w:cs="Arial"/>
          <w:szCs w:val="28"/>
          <w:lang w:val="es-ES"/>
        </w:rPr>
      </w:pPr>
      <w:r>
        <w:rPr>
          <w:rFonts w:cs="Arial"/>
          <w:szCs w:val="28"/>
          <w:lang w:val="es-ES"/>
        </w:rPr>
        <w:t xml:space="preserve">Existe evidencia que demuestra de forma </w:t>
      </w:r>
      <w:r w:rsidR="00414B5F">
        <w:rPr>
          <w:rFonts w:cs="Arial"/>
          <w:szCs w:val="28"/>
          <w:lang w:val="es-ES"/>
        </w:rPr>
        <w:t>contundente</w:t>
      </w:r>
      <w:r w:rsidR="00293780">
        <w:rPr>
          <w:rFonts w:cs="Arial"/>
          <w:szCs w:val="28"/>
          <w:lang w:val="es-ES"/>
        </w:rPr>
        <w:t>,</w:t>
      </w:r>
      <w:r>
        <w:rPr>
          <w:rFonts w:cs="Arial"/>
          <w:szCs w:val="28"/>
          <w:lang w:val="es-ES"/>
        </w:rPr>
        <w:t xml:space="preserve"> que las personas ciegas y deficientes visuales </w:t>
      </w:r>
      <w:r w:rsidR="00414B5F">
        <w:rPr>
          <w:rFonts w:cs="Arial"/>
          <w:szCs w:val="28"/>
          <w:lang w:val="es-ES"/>
        </w:rPr>
        <w:t xml:space="preserve">siguen teniendo más probabilidades de estar en el parao o de tener empleos precarios que sus compañeros videntes. Esta situación puede incluso </w:t>
      </w:r>
      <w:r w:rsidR="00293780">
        <w:rPr>
          <w:rFonts w:cs="Arial"/>
          <w:szCs w:val="28"/>
          <w:lang w:val="es-ES"/>
        </w:rPr>
        <w:t xml:space="preserve">ser </w:t>
      </w:r>
      <w:r w:rsidR="00414B5F">
        <w:rPr>
          <w:rFonts w:cs="Arial"/>
          <w:szCs w:val="28"/>
          <w:lang w:val="es-ES"/>
        </w:rPr>
        <w:t xml:space="preserve">peor si se consideran factores como el género, el origen étnico o la pluridiscapacidad. </w:t>
      </w:r>
      <w:r w:rsidR="006B47E1">
        <w:rPr>
          <w:rFonts w:cs="Arial"/>
          <w:szCs w:val="28"/>
          <w:lang w:val="es-ES"/>
        </w:rPr>
        <w:t xml:space="preserve">Sabemos que estas son algunas de las tendencias y hechos generales, ¿pero conocemos cuál es la situación en realidad? Esto nos lleva </w:t>
      </w:r>
      <w:r w:rsidR="00E14A17">
        <w:rPr>
          <w:rFonts w:cs="Arial"/>
          <w:szCs w:val="28"/>
          <w:lang w:val="es-ES"/>
        </w:rPr>
        <w:t xml:space="preserve"> al tema perenne de la falta de datos oficiales, comparables y fiables</w:t>
      </w:r>
      <w:r w:rsidR="00147F23" w:rsidRPr="0016088E">
        <w:rPr>
          <w:rFonts w:cs="Arial"/>
          <w:szCs w:val="28"/>
          <w:lang w:val="es-ES"/>
        </w:rPr>
        <w:t>;</w:t>
      </w:r>
      <w:r w:rsidR="00E14A17">
        <w:rPr>
          <w:rFonts w:cs="Arial"/>
          <w:szCs w:val="28"/>
          <w:lang w:val="es-ES"/>
        </w:rPr>
        <w:t xml:space="preserve"> datos que nos </w:t>
      </w:r>
      <w:r w:rsidR="00B7039B">
        <w:rPr>
          <w:rFonts w:cs="Arial"/>
          <w:szCs w:val="28"/>
          <w:lang w:val="es-ES"/>
        </w:rPr>
        <w:t>digan todo lo que hay que saber sobre la situación laboral de las personas ciegas y deficientes visuales</w:t>
      </w:r>
      <w:r w:rsidR="0099318C">
        <w:rPr>
          <w:rFonts w:cs="Arial"/>
          <w:szCs w:val="28"/>
          <w:lang w:val="es-ES"/>
        </w:rPr>
        <w:t xml:space="preserve"> en cada país, sector, grupo de edad,</w:t>
      </w:r>
      <w:r w:rsidR="00147F23" w:rsidRPr="0016088E">
        <w:rPr>
          <w:rFonts w:cs="Arial"/>
          <w:szCs w:val="28"/>
          <w:lang w:val="es-ES"/>
        </w:rPr>
        <w:t xml:space="preserve"> etc.</w:t>
      </w:r>
      <w:r w:rsidR="0099318C">
        <w:rPr>
          <w:rFonts w:cs="Arial"/>
          <w:szCs w:val="28"/>
          <w:lang w:val="es-ES"/>
        </w:rPr>
        <w:t xml:space="preserve"> Esto supone un reto considerable, pero es </w:t>
      </w:r>
      <w:r w:rsidR="00293780">
        <w:rPr>
          <w:rFonts w:cs="Arial"/>
          <w:szCs w:val="28"/>
          <w:lang w:val="es-ES"/>
        </w:rPr>
        <w:t xml:space="preserve">una </w:t>
      </w:r>
      <w:r w:rsidR="00BF549D">
        <w:rPr>
          <w:rFonts w:cs="Arial"/>
          <w:szCs w:val="28"/>
          <w:lang w:val="es-ES"/>
        </w:rPr>
        <w:t xml:space="preserve">condición </w:t>
      </w:r>
      <w:r w:rsidR="00293780">
        <w:rPr>
          <w:rFonts w:cs="Arial"/>
          <w:szCs w:val="28"/>
          <w:lang w:val="es-ES"/>
        </w:rPr>
        <w:t>imprescindible</w:t>
      </w:r>
      <w:r w:rsidR="00BF549D">
        <w:rPr>
          <w:rFonts w:cs="Arial"/>
          <w:szCs w:val="28"/>
          <w:lang w:val="es-ES"/>
        </w:rPr>
        <w:t xml:space="preserve"> </w:t>
      </w:r>
      <w:r w:rsidR="00F95BAB">
        <w:rPr>
          <w:rFonts w:cs="Arial"/>
          <w:szCs w:val="28"/>
          <w:lang w:val="es-ES"/>
        </w:rPr>
        <w:t xml:space="preserve">para </w:t>
      </w:r>
      <w:r w:rsidR="00BF549D">
        <w:rPr>
          <w:rFonts w:cs="Arial"/>
          <w:szCs w:val="28"/>
          <w:lang w:val="es-ES"/>
        </w:rPr>
        <w:t xml:space="preserve">la adopción de políticas </w:t>
      </w:r>
      <w:r w:rsidR="00F95BAB">
        <w:rPr>
          <w:rFonts w:cs="Arial"/>
          <w:szCs w:val="28"/>
          <w:lang w:val="es-ES"/>
        </w:rPr>
        <w:t xml:space="preserve">y </w:t>
      </w:r>
      <w:r w:rsidR="00BF549D">
        <w:rPr>
          <w:rFonts w:cs="Arial"/>
          <w:szCs w:val="28"/>
          <w:lang w:val="es-ES"/>
        </w:rPr>
        <w:t xml:space="preserve">medidas de apoyo </w:t>
      </w:r>
      <w:r w:rsidR="00BF549D">
        <w:rPr>
          <w:rFonts w:cs="Arial"/>
          <w:szCs w:val="28"/>
          <w:lang w:val="es-ES"/>
        </w:rPr>
        <w:lastRenderedPageBreak/>
        <w:t xml:space="preserve">específicas para mejorar la situación laboral de las personas ciegas y deficientes visuales. </w:t>
      </w:r>
      <w:r w:rsidR="00147F23" w:rsidRPr="0016088E">
        <w:rPr>
          <w:rFonts w:cs="Arial"/>
          <w:szCs w:val="28"/>
          <w:lang w:val="es-ES"/>
        </w:rPr>
        <w:t xml:space="preserve"> </w:t>
      </w:r>
    </w:p>
    <w:p w:rsidR="00473E60" w:rsidRDefault="00D60406" w:rsidP="00147F23">
      <w:pPr>
        <w:spacing w:before="120" w:after="120"/>
        <w:rPr>
          <w:rFonts w:cs="Arial"/>
          <w:szCs w:val="28"/>
          <w:lang w:val="es-ES"/>
        </w:rPr>
      </w:pPr>
      <w:r>
        <w:rPr>
          <w:rFonts w:cs="Arial"/>
          <w:szCs w:val="28"/>
          <w:lang w:val="es-ES"/>
        </w:rPr>
        <w:t xml:space="preserve">Me temo que esta edición del boletín </w:t>
      </w:r>
      <w:r w:rsidR="00147F23" w:rsidRPr="0016088E">
        <w:rPr>
          <w:rFonts w:cs="Arial"/>
          <w:szCs w:val="28"/>
          <w:lang w:val="es-ES"/>
        </w:rPr>
        <w:t>Focus</w:t>
      </w:r>
      <w:r w:rsidR="00445D24">
        <w:rPr>
          <w:rFonts w:cs="Arial"/>
          <w:szCs w:val="28"/>
          <w:lang w:val="es-ES"/>
        </w:rPr>
        <w:t xml:space="preserve"> no va establecer sistemas </w:t>
      </w:r>
      <w:r w:rsidR="00147F23" w:rsidRPr="0016088E">
        <w:rPr>
          <w:rFonts w:cs="Arial"/>
          <w:szCs w:val="28"/>
          <w:lang w:val="es-ES"/>
        </w:rPr>
        <w:t xml:space="preserve"> </w:t>
      </w:r>
      <w:r w:rsidR="002F53AB">
        <w:rPr>
          <w:rFonts w:cs="Arial"/>
          <w:szCs w:val="28"/>
          <w:lang w:val="es-ES"/>
        </w:rPr>
        <w:t xml:space="preserve">de datos que nos faciliten </w:t>
      </w:r>
      <w:r w:rsidR="00A028B9">
        <w:rPr>
          <w:rFonts w:cs="Arial"/>
          <w:szCs w:val="28"/>
          <w:lang w:val="es-ES"/>
        </w:rPr>
        <w:t xml:space="preserve">la </w:t>
      </w:r>
      <w:r w:rsidR="0031369D">
        <w:rPr>
          <w:rFonts w:cs="Arial"/>
          <w:szCs w:val="28"/>
          <w:lang w:val="es-ES"/>
        </w:rPr>
        <w:t xml:space="preserve">evidencia que tanto necesitamos, pero contiene noticias y artículos </w:t>
      </w:r>
      <w:r w:rsidR="003C31E7">
        <w:rPr>
          <w:rFonts w:cs="Arial"/>
          <w:szCs w:val="28"/>
          <w:lang w:val="es-ES"/>
        </w:rPr>
        <w:t xml:space="preserve">que invitan a la reflexión, lo que nos ayudará en nuestro empeño </w:t>
      </w:r>
      <w:r w:rsidR="00F95BAB">
        <w:rPr>
          <w:rFonts w:cs="Arial"/>
          <w:szCs w:val="28"/>
          <w:lang w:val="es-ES"/>
        </w:rPr>
        <w:t>en</w:t>
      </w:r>
      <w:r w:rsidR="003C31E7">
        <w:rPr>
          <w:rFonts w:cs="Arial"/>
          <w:szCs w:val="28"/>
          <w:lang w:val="es-ES"/>
        </w:rPr>
        <w:t xml:space="preserve"> conseguir que más </w:t>
      </w:r>
      <w:r w:rsidR="00274BE2">
        <w:rPr>
          <w:rFonts w:cs="Arial"/>
          <w:szCs w:val="28"/>
          <w:lang w:val="es-ES"/>
        </w:rPr>
        <w:t>p</w:t>
      </w:r>
      <w:r>
        <w:rPr>
          <w:rFonts w:cs="Arial"/>
          <w:szCs w:val="28"/>
          <w:lang w:val="es-ES"/>
        </w:rPr>
        <w:t>ersonas ciegas y deficientes visuales</w:t>
      </w:r>
      <w:r w:rsidR="00274BE2">
        <w:rPr>
          <w:rFonts w:cs="Arial"/>
          <w:szCs w:val="28"/>
          <w:lang w:val="es-ES"/>
        </w:rPr>
        <w:t xml:space="preserve"> </w:t>
      </w:r>
      <w:r w:rsidR="00F95BAB">
        <w:rPr>
          <w:rFonts w:cs="Arial"/>
          <w:szCs w:val="28"/>
          <w:lang w:val="es-ES"/>
        </w:rPr>
        <w:t>obtengan un</w:t>
      </w:r>
      <w:r w:rsidR="00274BE2">
        <w:rPr>
          <w:rFonts w:cs="Arial"/>
          <w:szCs w:val="28"/>
          <w:lang w:val="es-ES"/>
        </w:rPr>
        <w:t xml:space="preserve"> empleo. Nuestros compañeros serbios comparten con nosotros los resultados de un trabajo de investigación que han llevado a cabo para averiguar la situación laboral de las personas ciegas y deficientes visuales en su país. </w:t>
      </w:r>
    </w:p>
    <w:p w:rsidR="00147F23" w:rsidRPr="0016088E" w:rsidRDefault="0032291A" w:rsidP="00147F23">
      <w:pPr>
        <w:spacing w:before="120" w:after="120"/>
        <w:rPr>
          <w:rFonts w:cs="Arial"/>
          <w:szCs w:val="28"/>
          <w:lang w:val="es-ES"/>
        </w:rPr>
      </w:pPr>
      <w:r>
        <w:rPr>
          <w:rFonts w:cs="Arial"/>
          <w:szCs w:val="28"/>
          <w:lang w:val="es-ES"/>
        </w:rPr>
        <w:t>Siguiendo con los datos</w:t>
      </w:r>
      <w:r w:rsidR="00F95BAB">
        <w:rPr>
          <w:rFonts w:cs="Arial"/>
          <w:szCs w:val="28"/>
          <w:lang w:val="es-ES"/>
        </w:rPr>
        <w:t>,</w:t>
      </w:r>
      <w:r>
        <w:rPr>
          <w:rFonts w:cs="Arial"/>
          <w:szCs w:val="28"/>
          <w:lang w:val="es-ES"/>
        </w:rPr>
        <w:t xml:space="preserve"> también publicamos </w:t>
      </w:r>
      <w:r w:rsidR="00F62617">
        <w:rPr>
          <w:rFonts w:cs="Arial"/>
          <w:szCs w:val="28"/>
          <w:lang w:val="es-ES"/>
        </w:rPr>
        <w:t xml:space="preserve">un artículo </w:t>
      </w:r>
      <w:r w:rsidR="00F95BAB">
        <w:rPr>
          <w:rFonts w:cs="Arial"/>
          <w:szCs w:val="28"/>
          <w:lang w:val="es-ES"/>
        </w:rPr>
        <w:t xml:space="preserve">muy </w:t>
      </w:r>
      <w:r w:rsidR="00D83E86">
        <w:rPr>
          <w:rFonts w:cs="Arial"/>
          <w:szCs w:val="28"/>
          <w:lang w:val="es-ES"/>
        </w:rPr>
        <w:t xml:space="preserve">alentador de </w:t>
      </w:r>
      <w:r w:rsidR="00147F23" w:rsidRPr="0016088E">
        <w:rPr>
          <w:rFonts w:cs="Arial"/>
          <w:szCs w:val="28"/>
          <w:lang w:val="es-ES"/>
        </w:rPr>
        <w:t>EuroStat</w:t>
      </w:r>
      <w:r w:rsidR="00F95BAB">
        <w:rPr>
          <w:rFonts w:cs="Arial"/>
          <w:szCs w:val="28"/>
          <w:lang w:val="es-ES"/>
        </w:rPr>
        <w:t>,</w:t>
      </w:r>
      <w:r w:rsidR="00147F23" w:rsidRPr="0016088E">
        <w:rPr>
          <w:rFonts w:cs="Arial"/>
          <w:szCs w:val="28"/>
          <w:lang w:val="es-ES"/>
        </w:rPr>
        <w:t xml:space="preserve"> </w:t>
      </w:r>
      <w:r w:rsidR="00F95BAB">
        <w:rPr>
          <w:rFonts w:cs="Arial"/>
          <w:szCs w:val="28"/>
          <w:lang w:val="es-ES"/>
        </w:rPr>
        <w:t>con las últimas noticias y plan</w:t>
      </w:r>
      <w:r w:rsidR="00D83E86">
        <w:rPr>
          <w:rFonts w:cs="Arial"/>
          <w:szCs w:val="28"/>
          <w:lang w:val="es-ES"/>
        </w:rPr>
        <w:t>es para terminar con la falta de datos en esta área. Al mismo tiempo sigue abierta la pregunta de cómo des</w:t>
      </w:r>
      <w:r w:rsidR="008944EB">
        <w:rPr>
          <w:rFonts w:cs="Arial"/>
          <w:szCs w:val="28"/>
          <w:lang w:val="es-ES"/>
        </w:rPr>
        <w:t>glosar</w:t>
      </w:r>
      <w:r w:rsidR="00D83E86">
        <w:rPr>
          <w:rFonts w:cs="Arial"/>
          <w:szCs w:val="28"/>
          <w:lang w:val="es-ES"/>
        </w:rPr>
        <w:t xml:space="preserve"> datos para captar la ceguera y deficiencia visual. También encontrarás una contribución muy interesante procedente de Estonia</w:t>
      </w:r>
      <w:r w:rsidR="008944EB">
        <w:rPr>
          <w:rFonts w:cs="Arial"/>
          <w:szCs w:val="28"/>
          <w:lang w:val="es-ES"/>
        </w:rPr>
        <w:t>,</w:t>
      </w:r>
      <w:r w:rsidR="00D83E86">
        <w:rPr>
          <w:rFonts w:cs="Arial"/>
          <w:szCs w:val="28"/>
          <w:lang w:val="es-ES"/>
        </w:rPr>
        <w:t xml:space="preserve"> en la que se destacan</w:t>
      </w:r>
      <w:r w:rsidR="002701CB">
        <w:rPr>
          <w:rFonts w:cs="Arial"/>
          <w:szCs w:val="28"/>
          <w:lang w:val="es-ES"/>
        </w:rPr>
        <w:t xml:space="preserve"> los cambios tan rápidos que se producen en el </w:t>
      </w:r>
      <w:r w:rsidR="003F55BD">
        <w:rPr>
          <w:rFonts w:cs="Arial"/>
          <w:szCs w:val="28"/>
          <w:lang w:val="es-ES"/>
        </w:rPr>
        <w:t xml:space="preserve">ámbito laboral </w:t>
      </w:r>
      <w:r w:rsidR="00473E60">
        <w:rPr>
          <w:rFonts w:cs="Arial"/>
          <w:szCs w:val="28"/>
          <w:lang w:val="es-ES"/>
        </w:rPr>
        <w:t>debido a</w:t>
      </w:r>
      <w:r w:rsidR="003F55BD">
        <w:rPr>
          <w:rFonts w:cs="Arial"/>
          <w:szCs w:val="28"/>
          <w:lang w:val="es-ES"/>
        </w:rPr>
        <w:t xml:space="preserve"> la tecnología, haciendo mención de las ventajas y las desventajas que esto supone. </w:t>
      </w:r>
      <w:r w:rsidR="00922013">
        <w:rPr>
          <w:rFonts w:cs="Arial"/>
          <w:szCs w:val="28"/>
          <w:lang w:val="es-ES"/>
        </w:rPr>
        <w:t xml:space="preserve">En resumen, en </w:t>
      </w:r>
      <w:r w:rsidR="00F95609">
        <w:rPr>
          <w:rFonts w:cs="Arial"/>
          <w:szCs w:val="28"/>
          <w:lang w:val="es-ES"/>
        </w:rPr>
        <w:t>esta edición</w:t>
      </w:r>
      <w:r w:rsidR="00922013">
        <w:rPr>
          <w:rFonts w:cs="Arial"/>
          <w:szCs w:val="28"/>
          <w:lang w:val="es-ES"/>
        </w:rPr>
        <w:t xml:space="preserve"> se presentan algunos aspectos esenciales relacionados con el empleo; un tema que seguirá</w:t>
      </w:r>
      <w:r w:rsidR="005B6EEB">
        <w:rPr>
          <w:rFonts w:cs="Arial"/>
          <w:szCs w:val="28"/>
          <w:lang w:val="es-ES"/>
        </w:rPr>
        <w:t xml:space="preserve"> siendo una de nuestras </w:t>
      </w:r>
      <w:r w:rsidR="005B6EEB" w:rsidRPr="007B1F84">
        <w:rPr>
          <w:rFonts w:cs="Arial"/>
          <w:szCs w:val="28"/>
          <w:lang w:val="es-ES"/>
        </w:rPr>
        <w:t>prioridades</w:t>
      </w:r>
      <w:r w:rsidR="007B1F84" w:rsidRPr="007B1F84">
        <w:rPr>
          <w:rFonts w:cs="Arial"/>
          <w:szCs w:val="28"/>
          <w:lang w:val="es-ES"/>
        </w:rPr>
        <w:t xml:space="preserve"> </w:t>
      </w:r>
      <w:r w:rsidR="007B1F84">
        <w:rPr>
          <w:rFonts w:cs="Arial"/>
          <w:szCs w:val="28"/>
          <w:lang w:val="es-ES"/>
        </w:rPr>
        <w:t xml:space="preserve">durante muchos años.  </w:t>
      </w:r>
    </w:p>
    <w:p w:rsidR="00147F23" w:rsidRPr="0016088E" w:rsidRDefault="00147F23" w:rsidP="00147F23">
      <w:pPr>
        <w:rPr>
          <w:rFonts w:cs="Arial"/>
          <w:b/>
          <w:bCs/>
          <w:szCs w:val="28"/>
          <w:lang w:val="es-ES" w:eastAsia="en-GB"/>
        </w:rPr>
      </w:pPr>
      <w:r w:rsidRPr="0016088E">
        <w:rPr>
          <w:rFonts w:cs="Arial"/>
          <w:b/>
          <w:bCs/>
          <w:szCs w:val="28"/>
          <w:lang w:val="es-ES" w:eastAsia="en-GB"/>
        </w:rPr>
        <w:t>Lars Bosselmann</w:t>
      </w:r>
    </w:p>
    <w:p w:rsidR="00083785" w:rsidRPr="0016088E" w:rsidRDefault="00D10EBB" w:rsidP="00147F23">
      <w:pPr>
        <w:rPr>
          <w:lang w:val="es-ES"/>
        </w:rPr>
      </w:pPr>
      <w:r>
        <w:rPr>
          <w:rFonts w:cs="Arial"/>
          <w:szCs w:val="28"/>
          <w:lang w:val="es-ES" w:eastAsia="en-GB"/>
        </w:rPr>
        <w:t xml:space="preserve">Director ejecutivo de la </w:t>
      </w:r>
      <w:r w:rsidR="00147F23" w:rsidRPr="0016088E">
        <w:rPr>
          <w:rFonts w:cs="Arial"/>
          <w:szCs w:val="28"/>
          <w:lang w:val="es-ES" w:eastAsia="en-GB"/>
        </w:rPr>
        <w:t xml:space="preserve">EBU </w:t>
      </w:r>
    </w:p>
    <w:p w:rsidR="00147F23" w:rsidRPr="0016088E" w:rsidRDefault="00D10EBB" w:rsidP="00147F23">
      <w:pPr>
        <w:pStyle w:val="Titre2"/>
        <w:rPr>
          <w:lang w:val="es-ES"/>
        </w:rPr>
      </w:pPr>
      <w:r>
        <w:rPr>
          <w:lang w:val="es-ES"/>
        </w:rPr>
        <w:t xml:space="preserve">La situación laboral de las personas con discapacidad visual en la República de Serbia </w:t>
      </w:r>
      <w:r w:rsidR="00147F23" w:rsidRPr="0016088E">
        <w:rPr>
          <w:lang w:val="es-ES"/>
        </w:rPr>
        <w:t xml:space="preserve"> </w:t>
      </w:r>
    </w:p>
    <w:p w:rsidR="00147F23" w:rsidRPr="0016088E" w:rsidRDefault="00F95609" w:rsidP="00147F23">
      <w:pPr>
        <w:pStyle w:val="Titre3"/>
        <w:rPr>
          <w:lang w:val="es-ES"/>
        </w:rPr>
      </w:pPr>
      <w:r>
        <w:rPr>
          <w:lang w:val="es-ES"/>
        </w:rPr>
        <w:t xml:space="preserve">Introducción </w:t>
      </w:r>
    </w:p>
    <w:p w:rsidR="00147F23" w:rsidRPr="0016088E" w:rsidRDefault="007B1F84" w:rsidP="00147F23">
      <w:pPr>
        <w:rPr>
          <w:lang w:val="es-ES"/>
        </w:rPr>
      </w:pPr>
      <w:r>
        <w:rPr>
          <w:lang w:val="es-ES"/>
        </w:rPr>
        <w:t>El empleo es uno de los factores más importantes de la vida humana: ofrece seguridad económica</w:t>
      </w:r>
      <w:r w:rsidR="00147F23" w:rsidRPr="0016088E">
        <w:rPr>
          <w:lang w:val="es-ES"/>
        </w:rPr>
        <w:t>,</w:t>
      </w:r>
      <w:r>
        <w:rPr>
          <w:lang w:val="es-ES"/>
        </w:rPr>
        <w:t xml:space="preserve"> una existencia estable, actividad y productividad laboral</w:t>
      </w:r>
      <w:r w:rsidR="008944EB">
        <w:rPr>
          <w:lang w:val="es-ES"/>
        </w:rPr>
        <w:t>;</w:t>
      </w:r>
      <w:r>
        <w:rPr>
          <w:lang w:val="es-ES"/>
        </w:rPr>
        <w:t xml:space="preserve"> así como la posibilidad de entablar y mantener nuevas relaciones. Existen muchos retos a la hora de conseguir empleo. La tasa de paro es muy alta en Serbia</w:t>
      </w:r>
      <w:r w:rsidR="008944EB">
        <w:rPr>
          <w:lang w:val="es-ES"/>
        </w:rPr>
        <w:t>, siendo</w:t>
      </w:r>
      <w:r>
        <w:rPr>
          <w:lang w:val="es-ES"/>
        </w:rPr>
        <w:t xml:space="preserve"> incluso más alta entre las personas con discapacidad visual. Durante el siglo 20 las personas con discapacidad visual tenían acceso a un </w:t>
      </w:r>
      <w:r w:rsidR="00684EEE">
        <w:rPr>
          <w:lang w:val="es-ES"/>
        </w:rPr>
        <w:t xml:space="preserve">número limitado de profesiones, tales como fisioterapeuta o telefonista, </w:t>
      </w:r>
      <w:r>
        <w:rPr>
          <w:lang w:val="es-ES"/>
        </w:rPr>
        <w:t>pero también</w:t>
      </w:r>
      <w:r w:rsidR="00684EEE">
        <w:rPr>
          <w:lang w:val="es-ES"/>
        </w:rPr>
        <w:t xml:space="preserve"> existía un grupo de personas con una formación académica avanzada trabajando en el ámbito jurídico, en idiomas, sociología, psicología, educación especial, periodismo y en otras ciencias sociales. </w:t>
      </w:r>
    </w:p>
    <w:p w:rsidR="00147F23" w:rsidRPr="0016088E" w:rsidRDefault="00684EEE" w:rsidP="00147F23">
      <w:pPr>
        <w:rPr>
          <w:lang w:val="es-ES"/>
        </w:rPr>
      </w:pPr>
      <w:r>
        <w:rPr>
          <w:lang w:val="es-ES"/>
        </w:rPr>
        <w:t xml:space="preserve">En las últimas décadas, con el desarrollo de las nuevas tecnologías de la información, se ha ampliado el número de profesiones a las que el </w:t>
      </w:r>
      <w:r>
        <w:rPr>
          <w:lang w:val="es-ES"/>
        </w:rPr>
        <w:lastRenderedPageBreak/>
        <w:t xml:space="preserve">colectivo puede optar. El uso de ordenadores significa que hay más trabajos que las personas con discapacidad visual pueden hacer, además el uso del ordenador permite también que estas personas sean más independientes en trabajos ya existentes. </w:t>
      </w:r>
    </w:p>
    <w:p w:rsidR="00147F23" w:rsidRPr="0016088E" w:rsidRDefault="00684EEE" w:rsidP="00147F23">
      <w:pPr>
        <w:rPr>
          <w:lang w:val="es-ES"/>
        </w:rPr>
      </w:pPr>
      <w:r>
        <w:rPr>
          <w:lang w:val="es-ES"/>
        </w:rPr>
        <w:t xml:space="preserve">La Unión de Ciegos de Serbia llevó a cabo una encuesta sobre la situación laboral  de las personas con discapacidad visual </w:t>
      </w:r>
      <w:r w:rsidR="0082737C">
        <w:rPr>
          <w:lang w:val="es-ES"/>
        </w:rPr>
        <w:t>en la República de Serbia</w:t>
      </w:r>
      <w:r w:rsidR="008944EB">
        <w:rPr>
          <w:lang w:val="es-ES"/>
        </w:rPr>
        <w:t>,</w:t>
      </w:r>
      <w:r w:rsidR="0082737C">
        <w:rPr>
          <w:lang w:val="es-ES"/>
        </w:rPr>
        <w:t xml:space="preserve"> </w:t>
      </w:r>
      <w:r>
        <w:rPr>
          <w:lang w:val="es-ES"/>
        </w:rPr>
        <w:t xml:space="preserve">con </w:t>
      </w:r>
      <w:r w:rsidR="0082737C">
        <w:rPr>
          <w:lang w:val="es-ES"/>
        </w:rPr>
        <w:t>motivo</w:t>
      </w:r>
      <w:r>
        <w:rPr>
          <w:lang w:val="es-ES"/>
        </w:rPr>
        <w:t xml:space="preserve"> de la conferencia anual sobre empleo </w:t>
      </w:r>
      <w:r w:rsidR="0082737C">
        <w:rPr>
          <w:lang w:val="es-ES"/>
        </w:rPr>
        <w:t>organizada por la</w:t>
      </w:r>
      <w:r>
        <w:rPr>
          <w:lang w:val="es-ES"/>
        </w:rPr>
        <w:t xml:space="preserve"> Unión Europea de Ciegos</w:t>
      </w:r>
      <w:r w:rsidR="0082737C">
        <w:rPr>
          <w:lang w:val="es-ES"/>
        </w:rPr>
        <w:t xml:space="preserve"> (EBU)</w:t>
      </w:r>
      <w:r>
        <w:rPr>
          <w:lang w:val="es-ES"/>
        </w:rPr>
        <w:t>,</w:t>
      </w:r>
      <w:r w:rsidR="0082737C">
        <w:rPr>
          <w:lang w:val="es-ES"/>
        </w:rPr>
        <w:t xml:space="preserve"> que este año se ha celebrado en Belgrado. </w:t>
      </w:r>
      <w:r w:rsidR="00836D42">
        <w:rPr>
          <w:lang w:val="es-ES"/>
        </w:rPr>
        <w:t xml:space="preserve">Este documento analiza los resultados de la encuesta (también se puede consultar </w:t>
      </w:r>
      <w:hyperlink r:id="rId11" w:history="1">
        <w:r w:rsidR="00836D42" w:rsidRPr="004E182E">
          <w:rPr>
            <w:rStyle w:val="Lienhypertexte"/>
            <w:lang w:val="es-ES"/>
          </w:rPr>
          <w:t>el informe en su totalidad</w:t>
        </w:r>
      </w:hyperlink>
      <w:bookmarkStart w:id="0" w:name="_GoBack"/>
      <w:bookmarkEnd w:id="0"/>
      <w:r w:rsidR="00836D42">
        <w:rPr>
          <w:lang w:val="es-ES"/>
        </w:rPr>
        <w:t xml:space="preserve">). </w:t>
      </w:r>
    </w:p>
    <w:p w:rsidR="00147F23" w:rsidRPr="0016088E" w:rsidRDefault="00836D42" w:rsidP="00147F23">
      <w:pPr>
        <w:pStyle w:val="Titre3"/>
        <w:rPr>
          <w:lang w:val="es-ES"/>
        </w:rPr>
      </w:pPr>
      <w:r>
        <w:rPr>
          <w:rStyle w:val="Titre3Car"/>
          <w:b/>
          <w:bCs/>
          <w:lang w:val="es-ES"/>
        </w:rPr>
        <w:t>Muestra</w:t>
      </w:r>
      <w:r w:rsidR="00147F23" w:rsidRPr="0016088E">
        <w:rPr>
          <w:lang w:val="es-ES"/>
        </w:rPr>
        <w:t>:</w:t>
      </w:r>
    </w:p>
    <w:p w:rsidR="00147F23" w:rsidRPr="0016088E" w:rsidRDefault="00836D42" w:rsidP="00147F23">
      <w:pPr>
        <w:rPr>
          <w:lang w:val="es-ES"/>
        </w:rPr>
      </w:pPr>
      <w:r>
        <w:rPr>
          <w:lang w:val="es-ES"/>
        </w:rPr>
        <w:t xml:space="preserve">La muestra está formada por </w:t>
      </w:r>
      <w:r w:rsidR="00147F23" w:rsidRPr="0016088E">
        <w:rPr>
          <w:lang w:val="es-ES"/>
        </w:rPr>
        <w:t>124 s</w:t>
      </w:r>
      <w:r>
        <w:rPr>
          <w:lang w:val="es-ES"/>
        </w:rPr>
        <w:t xml:space="preserve">ujetos, de los cuales </w:t>
      </w:r>
      <w:r w:rsidR="00147F23" w:rsidRPr="0016088E">
        <w:rPr>
          <w:lang w:val="es-ES"/>
        </w:rPr>
        <w:t xml:space="preserve">51.6% </w:t>
      </w:r>
      <w:r>
        <w:rPr>
          <w:lang w:val="es-ES"/>
        </w:rPr>
        <w:t xml:space="preserve">son mujeres y </w:t>
      </w:r>
      <w:r w:rsidR="00147F23" w:rsidRPr="0016088E">
        <w:rPr>
          <w:lang w:val="es-ES"/>
        </w:rPr>
        <w:t xml:space="preserve">48.4% </w:t>
      </w:r>
      <w:r>
        <w:rPr>
          <w:lang w:val="es-ES"/>
        </w:rPr>
        <w:t>son hombres</w:t>
      </w:r>
      <w:r w:rsidR="00147F23" w:rsidRPr="0016088E">
        <w:rPr>
          <w:lang w:val="es-ES"/>
        </w:rPr>
        <w:t>.</w:t>
      </w:r>
    </w:p>
    <w:p w:rsidR="00147F23" w:rsidRPr="0016088E" w:rsidRDefault="00836D42" w:rsidP="00147F23">
      <w:pPr>
        <w:rPr>
          <w:lang w:val="es-ES"/>
        </w:rPr>
      </w:pPr>
      <w:r>
        <w:rPr>
          <w:lang w:val="es-ES"/>
        </w:rPr>
        <w:t>La edad de los sujetos oscila entre los 1</w:t>
      </w:r>
      <w:r w:rsidR="00147F23" w:rsidRPr="0016088E">
        <w:rPr>
          <w:lang w:val="es-ES"/>
        </w:rPr>
        <w:t xml:space="preserve">8 </w:t>
      </w:r>
      <w:r>
        <w:rPr>
          <w:lang w:val="es-ES"/>
        </w:rPr>
        <w:t>y los</w:t>
      </w:r>
      <w:r w:rsidR="00147F23" w:rsidRPr="0016088E">
        <w:rPr>
          <w:lang w:val="es-ES"/>
        </w:rPr>
        <w:t xml:space="preserve"> 62 </w:t>
      </w:r>
      <w:r>
        <w:rPr>
          <w:lang w:val="es-ES"/>
        </w:rPr>
        <w:t xml:space="preserve">años, pero la mayoría de las respuestas fueron proporcionadas por individuos entre 30 y </w:t>
      </w:r>
      <w:r w:rsidR="00147F23" w:rsidRPr="0016088E">
        <w:rPr>
          <w:lang w:val="es-ES"/>
        </w:rPr>
        <w:t>35</w:t>
      </w:r>
      <w:r>
        <w:rPr>
          <w:lang w:val="es-ES"/>
        </w:rPr>
        <w:t xml:space="preserve"> años de edad</w:t>
      </w:r>
      <w:r w:rsidR="00147F23" w:rsidRPr="0016088E">
        <w:rPr>
          <w:lang w:val="es-ES"/>
        </w:rPr>
        <w:t>.</w:t>
      </w:r>
    </w:p>
    <w:p w:rsidR="00147F23" w:rsidRPr="0016088E" w:rsidRDefault="00094839" w:rsidP="00147F23">
      <w:pPr>
        <w:rPr>
          <w:lang w:val="es-ES"/>
        </w:rPr>
      </w:pPr>
      <w:r>
        <w:rPr>
          <w:lang w:val="es-ES"/>
        </w:rPr>
        <w:t xml:space="preserve">Se recibieron respuestas de </w:t>
      </w:r>
      <w:r w:rsidR="00147F23" w:rsidRPr="0016088E">
        <w:rPr>
          <w:lang w:val="es-ES"/>
        </w:rPr>
        <w:t xml:space="preserve">39 </w:t>
      </w:r>
      <w:r>
        <w:rPr>
          <w:lang w:val="es-ES"/>
        </w:rPr>
        <w:t>ciudades de S</w:t>
      </w:r>
      <w:r w:rsidR="00147F23" w:rsidRPr="0016088E">
        <w:rPr>
          <w:lang w:val="es-ES"/>
        </w:rPr>
        <w:t xml:space="preserve">erbia, </w:t>
      </w:r>
      <w:r>
        <w:rPr>
          <w:lang w:val="es-ES"/>
        </w:rPr>
        <w:t>pero la mayoría de respuestas procedían del área de</w:t>
      </w:r>
      <w:r w:rsidR="00147F23" w:rsidRPr="0016088E">
        <w:rPr>
          <w:lang w:val="es-ES"/>
        </w:rPr>
        <w:t xml:space="preserve"> Belgrad</w:t>
      </w:r>
      <w:r>
        <w:rPr>
          <w:lang w:val="es-ES"/>
        </w:rPr>
        <w:t>o</w:t>
      </w:r>
      <w:r w:rsidR="00147F23" w:rsidRPr="0016088E">
        <w:rPr>
          <w:lang w:val="es-ES"/>
        </w:rPr>
        <w:t xml:space="preserve"> (29).</w:t>
      </w:r>
    </w:p>
    <w:p w:rsidR="00147F23" w:rsidRPr="0016088E" w:rsidRDefault="008944EB" w:rsidP="00147F23">
      <w:pPr>
        <w:rPr>
          <w:lang w:val="es-ES"/>
        </w:rPr>
      </w:pPr>
      <w:r>
        <w:rPr>
          <w:lang w:val="es-ES"/>
        </w:rPr>
        <w:t xml:space="preserve">El </w:t>
      </w:r>
      <w:r w:rsidR="00147F23" w:rsidRPr="0016088E">
        <w:rPr>
          <w:lang w:val="es-ES"/>
        </w:rPr>
        <w:t xml:space="preserve">55.6% </w:t>
      </w:r>
      <w:r w:rsidR="00094839">
        <w:rPr>
          <w:lang w:val="es-ES"/>
        </w:rPr>
        <w:t>de los sujetos eran ciegos totales y</w:t>
      </w:r>
      <w:r w:rsidR="00147F23" w:rsidRPr="0016088E">
        <w:rPr>
          <w:lang w:val="es-ES"/>
        </w:rPr>
        <w:t xml:space="preserve"> </w:t>
      </w:r>
      <w:r>
        <w:rPr>
          <w:lang w:val="es-ES"/>
        </w:rPr>
        <w:t xml:space="preserve">el </w:t>
      </w:r>
      <w:r w:rsidR="00147F23" w:rsidRPr="0016088E">
        <w:rPr>
          <w:lang w:val="es-ES"/>
        </w:rPr>
        <w:t xml:space="preserve">44.4% </w:t>
      </w:r>
      <w:r w:rsidR="00094839">
        <w:rPr>
          <w:lang w:val="es-ES"/>
        </w:rPr>
        <w:t>tenían resto visual</w:t>
      </w:r>
      <w:r w:rsidR="00147F23" w:rsidRPr="0016088E">
        <w:rPr>
          <w:lang w:val="es-ES"/>
        </w:rPr>
        <w:t>.</w:t>
      </w:r>
    </w:p>
    <w:p w:rsidR="00147F23" w:rsidRPr="0016088E" w:rsidRDefault="00094839" w:rsidP="00147F23">
      <w:pPr>
        <w:rPr>
          <w:lang w:val="es-ES"/>
        </w:rPr>
      </w:pPr>
      <w:r>
        <w:rPr>
          <w:lang w:val="es-ES"/>
        </w:rPr>
        <w:t xml:space="preserve">En relación al momento de la pérdida visual: en </w:t>
      </w:r>
      <w:r w:rsidR="008944EB">
        <w:rPr>
          <w:lang w:val="es-ES"/>
        </w:rPr>
        <w:t xml:space="preserve">el </w:t>
      </w:r>
      <w:r w:rsidR="00147F23" w:rsidRPr="0016088E">
        <w:rPr>
          <w:lang w:val="es-ES"/>
        </w:rPr>
        <w:t>67.7%</w:t>
      </w:r>
      <w:r>
        <w:rPr>
          <w:lang w:val="es-ES"/>
        </w:rPr>
        <w:t xml:space="preserve"> de los casos la pérdida visual es congénita, en </w:t>
      </w:r>
      <w:r w:rsidR="008944EB">
        <w:rPr>
          <w:lang w:val="es-ES"/>
        </w:rPr>
        <w:t xml:space="preserve">el </w:t>
      </w:r>
      <w:r w:rsidR="00147F23" w:rsidRPr="0016088E">
        <w:rPr>
          <w:lang w:val="es-ES"/>
        </w:rPr>
        <w:t>20.2%</w:t>
      </w:r>
      <w:r>
        <w:rPr>
          <w:lang w:val="es-ES"/>
        </w:rPr>
        <w:t xml:space="preserve"> de los casos la pérdida se produce en edad escolar y en </w:t>
      </w:r>
      <w:r w:rsidR="008944EB">
        <w:rPr>
          <w:lang w:val="es-ES"/>
        </w:rPr>
        <w:t xml:space="preserve">el </w:t>
      </w:r>
      <w:r>
        <w:rPr>
          <w:lang w:val="es-ES"/>
        </w:rPr>
        <w:t xml:space="preserve">12.1% de los casos la pérdida se produce de manera más tardía. </w:t>
      </w:r>
    </w:p>
    <w:p w:rsidR="00147F23" w:rsidRPr="0016088E" w:rsidRDefault="00094839" w:rsidP="00147F23">
      <w:pPr>
        <w:rPr>
          <w:lang w:val="es-ES"/>
        </w:rPr>
      </w:pPr>
      <w:r>
        <w:rPr>
          <w:lang w:val="es-ES"/>
        </w:rPr>
        <w:t>En lo referente al nivel educativo</w:t>
      </w:r>
      <w:r w:rsidR="00D7288E">
        <w:rPr>
          <w:lang w:val="es-ES"/>
        </w:rPr>
        <w:t xml:space="preserve">: la mayoría de los sujetos han completado la educación secundaria </w:t>
      </w:r>
      <w:r w:rsidR="00147F23" w:rsidRPr="0016088E">
        <w:rPr>
          <w:lang w:val="es-ES"/>
        </w:rPr>
        <w:t xml:space="preserve">(54%), 14.5% </w:t>
      </w:r>
      <w:r w:rsidR="00D7288E">
        <w:rPr>
          <w:lang w:val="es-ES"/>
        </w:rPr>
        <w:t>cuentan con un título universitario</w:t>
      </w:r>
      <w:r w:rsidR="00147F23" w:rsidRPr="0016088E">
        <w:rPr>
          <w:lang w:val="es-ES"/>
        </w:rPr>
        <w:t xml:space="preserve">, 11.3% </w:t>
      </w:r>
      <w:r w:rsidR="00D7288E">
        <w:rPr>
          <w:lang w:val="es-ES"/>
        </w:rPr>
        <w:t xml:space="preserve">han completado un máster, </w:t>
      </w:r>
      <w:r w:rsidR="00147F23" w:rsidRPr="0016088E">
        <w:rPr>
          <w:lang w:val="es-ES"/>
        </w:rPr>
        <w:t xml:space="preserve"> 9.7% </w:t>
      </w:r>
      <w:r w:rsidR="00D7288E">
        <w:rPr>
          <w:lang w:val="es-ES"/>
        </w:rPr>
        <w:t xml:space="preserve">tienen títulos de educación superior, </w:t>
      </w:r>
      <w:r w:rsidR="00147F23" w:rsidRPr="0016088E">
        <w:rPr>
          <w:lang w:val="es-ES"/>
        </w:rPr>
        <w:t xml:space="preserve">8.9% </w:t>
      </w:r>
      <w:r w:rsidR="00D7288E">
        <w:rPr>
          <w:lang w:val="es-ES"/>
        </w:rPr>
        <w:t>de los sujetos contaban solo con educación primaria y 1.6% ostentaban un doctorado</w:t>
      </w:r>
      <w:r w:rsidR="00147F23" w:rsidRPr="0016088E">
        <w:rPr>
          <w:lang w:val="es-ES"/>
        </w:rPr>
        <w:t>.</w:t>
      </w:r>
    </w:p>
    <w:p w:rsidR="00147F23" w:rsidRPr="0016088E" w:rsidRDefault="00D7288E" w:rsidP="00147F23">
      <w:pPr>
        <w:rPr>
          <w:lang w:val="es-ES"/>
        </w:rPr>
      </w:pPr>
      <w:r>
        <w:rPr>
          <w:lang w:val="es-ES"/>
        </w:rPr>
        <w:t>El 54.8% de los sujetos se desplaza de manera independiente,</w:t>
      </w:r>
      <w:r w:rsidR="00147F23" w:rsidRPr="0016088E">
        <w:rPr>
          <w:lang w:val="es-ES"/>
        </w:rPr>
        <w:t xml:space="preserve"> 8.9% </w:t>
      </w:r>
      <w:r>
        <w:rPr>
          <w:lang w:val="es-ES"/>
        </w:rPr>
        <w:t xml:space="preserve">no se desplaza de manera independiente, y el </w:t>
      </w:r>
      <w:r w:rsidR="00147F23" w:rsidRPr="0016088E">
        <w:rPr>
          <w:lang w:val="es-ES"/>
        </w:rPr>
        <w:t xml:space="preserve">36.3% </w:t>
      </w:r>
      <w:r>
        <w:rPr>
          <w:lang w:val="es-ES"/>
        </w:rPr>
        <w:t xml:space="preserve">utilizan asistencia personal. </w:t>
      </w:r>
    </w:p>
    <w:p w:rsidR="00147F23" w:rsidRPr="0016088E" w:rsidRDefault="00D7288E" w:rsidP="00147F23">
      <w:pPr>
        <w:rPr>
          <w:lang w:val="es-ES"/>
        </w:rPr>
      </w:pPr>
      <w:r>
        <w:rPr>
          <w:lang w:val="es-ES"/>
        </w:rPr>
        <w:t xml:space="preserve">Del total de sujetos </w:t>
      </w:r>
      <w:r w:rsidR="00147F23" w:rsidRPr="0016088E">
        <w:rPr>
          <w:lang w:val="es-ES"/>
        </w:rPr>
        <w:t xml:space="preserve">(124), 77 (62.1%) </w:t>
      </w:r>
      <w:r>
        <w:rPr>
          <w:lang w:val="es-ES"/>
        </w:rPr>
        <w:t xml:space="preserve"> estaban en el paro y </w:t>
      </w:r>
      <w:r w:rsidR="00147F23" w:rsidRPr="0016088E">
        <w:rPr>
          <w:lang w:val="es-ES"/>
        </w:rPr>
        <w:t xml:space="preserve"> 47 (37.9%) </w:t>
      </w:r>
      <w:r>
        <w:rPr>
          <w:lang w:val="es-ES"/>
        </w:rPr>
        <w:t xml:space="preserve">contaban con un empleo. </w:t>
      </w:r>
    </w:p>
    <w:p w:rsidR="00147F23" w:rsidRPr="0016088E" w:rsidRDefault="00D7288E" w:rsidP="00147F23">
      <w:pPr>
        <w:rPr>
          <w:lang w:val="es-ES"/>
        </w:rPr>
      </w:pPr>
      <w:r>
        <w:rPr>
          <w:lang w:val="es-ES"/>
        </w:rPr>
        <w:t>Momento y lugar en el que se llevó a cabo la encuesta:</w:t>
      </w:r>
    </w:p>
    <w:p w:rsidR="00147F23" w:rsidRPr="0016088E" w:rsidRDefault="00D7288E" w:rsidP="00147F23">
      <w:pPr>
        <w:rPr>
          <w:lang w:val="es-ES"/>
        </w:rPr>
      </w:pPr>
      <w:r>
        <w:rPr>
          <w:lang w:val="es-ES"/>
        </w:rPr>
        <w:t xml:space="preserve">La encuesta se llevó a cabo en Belgrado entre los meses de junio y septiembre de </w:t>
      </w:r>
      <w:r w:rsidR="00147F23" w:rsidRPr="0016088E">
        <w:rPr>
          <w:lang w:val="es-ES"/>
        </w:rPr>
        <w:t xml:space="preserve">2021. </w:t>
      </w:r>
      <w:r>
        <w:rPr>
          <w:lang w:val="es-ES"/>
        </w:rPr>
        <w:t xml:space="preserve">Se facilitó un enlace a los sujetos del estudio para que pudieran rellenar el cuestionario por internet. </w:t>
      </w:r>
    </w:p>
    <w:p w:rsidR="00147F23" w:rsidRPr="0016088E" w:rsidRDefault="00D7288E" w:rsidP="00147F23">
      <w:pPr>
        <w:pStyle w:val="Titre3"/>
        <w:rPr>
          <w:lang w:val="es-ES"/>
        </w:rPr>
      </w:pPr>
      <w:r>
        <w:rPr>
          <w:rStyle w:val="Titre3Car"/>
          <w:b/>
          <w:bCs/>
          <w:lang w:val="es-ES"/>
        </w:rPr>
        <w:lastRenderedPageBreak/>
        <w:t xml:space="preserve">Resultados y </w:t>
      </w:r>
      <w:r w:rsidR="00171D37">
        <w:rPr>
          <w:rStyle w:val="Titre3Car"/>
          <w:b/>
          <w:bCs/>
          <w:lang w:val="es-ES"/>
        </w:rPr>
        <w:t>análisis</w:t>
      </w:r>
      <w:r>
        <w:rPr>
          <w:rStyle w:val="Titre3Car"/>
          <w:b/>
          <w:bCs/>
          <w:lang w:val="es-ES"/>
        </w:rPr>
        <w:t xml:space="preserve">: </w:t>
      </w:r>
    </w:p>
    <w:p w:rsidR="00147F23" w:rsidRPr="0016088E" w:rsidRDefault="00171D37" w:rsidP="00147F23">
      <w:pPr>
        <w:rPr>
          <w:lang w:val="es-ES"/>
        </w:rPr>
      </w:pPr>
      <w:r>
        <w:rPr>
          <w:lang w:val="es-ES"/>
        </w:rPr>
        <w:t>En este análisis mostraremos primero los resultados en función de l</w:t>
      </w:r>
      <w:r w:rsidR="000B3D48">
        <w:rPr>
          <w:lang w:val="es-ES"/>
        </w:rPr>
        <w:t>as tareas</w:t>
      </w:r>
      <w:r w:rsidR="006C4128">
        <w:rPr>
          <w:lang w:val="es-ES"/>
        </w:rPr>
        <w:t xml:space="preserve"> </w:t>
      </w:r>
      <w:r>
        <w:rPr>
          <w:lang w:val="es-ES"/>
        </w:rPr>
        <w:t>y las hipótesis, tras lo cual trataremos algunas cuestiones</w:t>
      </w:r>
      <w:r w:rsidR="006C4128">
        <w:rPr>
          <w:lang w:val="es-ES"/>
        </w:rPr>
        <w:t xml:space="preserve"> </w:t>
      </w:r>
      <w:r>
        <w:rPr>
          <w:lang w:val="es-ES"/>
        </w:rPr>
        <w:t>fundamentales en relación a este asunto.</w:t>
      </w:r>
    </w:p>
    <w:p w:rsidR="00147F23" w:rsidRPr="0016088E" w:rsidRDefault="00171D37" w:rsidP="00147F23">
      <w:pPr>
        <w:rPr>
          <w:lang w:val="es-ES"/>
        </w:rPr>
      </w:pPr>
      <w:r>
        <w:rPr>
          <w:lang w:val="es-ES"/>
        </w:rPr>
        <w:t xml:space="preserve">El </w:t>
      </w:r>
      <w:r w:rsidR="00147F23" w:rsidRPr="0016088E">
        <w:rPr>
          <w:lang w:val="es-ES"/>
        </w:rPr>
        <w:t xml:space="preserve">55.6% </w:t>
      </w:r>
      <w:r>
        <w:rPr>
          <w:lang w:val="es-ES"/>
        </w:rPr>
        <w:t>de demandantes de empleo ciegos y deficientes visuales han sufrido algún tipo</w:t>
      </w:r>
      <w:r w:rsidR="001821C9">
        <w:rPr>
          <w:lang w:val="es-ES"/>
        </w:rPr>
        <w:t xml:space="preserve"> de discriminación; el </w:t>
      </w:r>
      <w:r w:rsidR="00147F23" w:rsidRPr="0016088E">
        <w:rPr>
          <w:lang w:val="es-ES"/>
        </w:rPr>
        <w:t xml:space="preserve">44.4% </w:t>
      </w:r>
      <w:r w:rsidR="001821C9">
        <w:rPr>
          <w:lang w:val="es-ES"/>
        </w:rPr>
        <w:t xml:space="preserve">no sufrieron ningún tipo de discriminación. </w:t>
      </w:r>
    </w:p>
    <w:p w:rsidR="00147F23" w:rsidRPr="0016088E" w:rsidRDefault="009240E3" w:rsidP="00147F23">
      <w:pPr>
        <w:rPr>
          <w:lang w:val="es-ES"/>
        </w:rPr>
      </w:pPr>
      <w:r>
        <w:rPr>
          <w:lang w:val="es-ES"/>
        </w:rPr>
        <w:t>Estos porcentajes confirman la primera hipótesis</w:t>
      </w:r>
      <w:r w:rsidR="000D2937">
        <w:rPr>
          <w:lang w:val="es-ES"/>
        </w:rPr>
        <w:t xml:space="preserve">, esto es, que el número de demandantes de empleo ciegos y deficientes visuales que sufre discriminación es mayor que el número de demandantes ciegos y deficientes visuales que no sufre discriminación. </w:t>
      </w:r>
    </w:p>
    <w:p w:rsidR="00147F23" w:rsidRPr="0016088E" w:rsidRDefault="000D2937" w:rsidP="00147F23">
      <w:pPr>
        <w:rPr>
          <w:lang w:val="es-ES"/>
        </w:rPr>
      </w:pPr>
      <w:r>
        <w:rPr>
          <w:lang w:val="es-ES"/>
        </w:rPr>
        <w:t xml:space="preserve">Impacto que tienen los problemas adicionales de salud en la búsqueda de empleo: en </w:t>
      </w:r>
      <w:r w:rsidR="00147F23" w:rsidRPr="0016088E">
        <w:rPr>
          <w:lang w:val="es-ES"/>
        </w:rPr>
        <w:t>49.2</w:t>
      </w:r>
      <w:r>
        <w:rPr>
          <w:lang w:val="es-ES"/>
        </w:rPr>
        <w:t xml:space="preserve"> de los sujetos estos problemas no tuvieron un impacto, en el </w:t>
      </w:r>
      <w:r w:rsidR="00147F23" w:rsidRPr="0016088E">
        <w:rPr>
          <w:lang w:val="es-ES"/>
        </w:rPr>
        <w:t xml:space="preserve">11.3% </w:t>
      </w:r>
      <w:r>
        <w:rPr>
          <w:lang w:val="es-ES"/>
        </w:rPr>
        <w:t>estos problemas tienen un impacto y en el</w:t>
      </w:r>
      <w:r w:rsidR="00147F23" w:rsidRPr="0016088E">
        <w:rPr>
          <w:lang w:val="es-ES"/>
        </w:rPr>
        <w:t xml:space="preserve"> 2.4% </w:t>
      </w:r>
      <w:r>
        <w:rPr>
          <w:lang w:val="es-ES"/>
        </w:rPr>
        <w:t xml:space="preserve">de los sujetos estos problemas tienen un impacto parcial. </w:t>
      </w:r>
    </w:p>
    <w:p w:rsidR="00147F23" w:rsidRPr="0016088E" w:rsidRDefault="000D2937" w:rsidP="00147F23">
      <w:pPr>
        <w:rPr>
          <w:lang w:val="es-ES"/>
        </w:rPr>
      </w:pPr>
      <w:r>
        <w:rPr>
          <w:lang w:val="es-ES"/>
        </w:rPr>
        <w:t xml:space="preserve">Esto confirma la segunda hipótesis: los problemas adicionales de salud no tiene necesariamente un impacto en la búsqueda de empleo de las personas con discapacidad visual. </w:t>
      </w:r>
    </w:p>
    <w:p w:rsidR="00147F23" w:rsidRPr="0016088E" w:rsidRDefault="000D2937" w:rsidP="00147F23">
      <w:pPr>
        <w:rPr>
          <w:lang w:val="es-ES"/>
        </w:rPr>
      </w:pPr>
      <w:r>
        <w:rPr>
          <w:lang w:val="es-ES"/>
        </w:rPr>
        <w:t>En lo que se refiere a la adaptación de los sitios web de las compañías a las necesidades de las personas con discapacidad visual demandantes de empleo: el</w:t>
      </w:r>
      <w:r w:rsidR="00147F23" w:rsidRPr="0016088E">
        <w:rPr>
          <w:lang w:val="es-ES"/>
        </w:rPr>
        <w:t xml:space="preserve"> 4.8% </w:t>
      </w:r>
      <w:r>
        <w:rPr>
          <w:lang w:val="es-ES"/>
        </w:rPr>
        <w:t>de los sitios web están adaptados, el</w:t>
      </w:r>
      <w:r w:rsidR="00147F23" w:rsidRPr="0016088E">
        <w:rPr>
          <w:lang w:val="es-ES"/>
        </w:rPr>
        <w:t xml:space="preserve"> 37.1% </w:t>
      </w:r>
      <w:r>
        <w:rPr>
          <w:lang w:val="es-ES"/>
        </w:rPr>
        <w:t xml:space="preserve">están parcialmente adaptados y el </w:t>
      </w:r>
      <w:r w:rsidR="00147F23" w:rsidRPr="0016088E">
        <w:rPr>
          <w:lang w:val="es-ES"/>
        </w:rPr>
        <w:t xml:space="preserve">22.6% </w:t>
      </w:r>
      <w:r>
        <w:rPr>
          <w:lang w:val="es-ES"/>
        </w:rPr>
        <w:t>no están adaptados en absoluto</w:t>
      </w:r>
      <w:r w:rsidR="00147F23" w:rsidRPr="0016088E">
        <w:rPr>
          <w:lang w:val="es-ES"/>
        </w:rPr>
        <w:t>.</w:t>
      </w:r>
    </w:p>
    <w:p w:rsidR="00147F23" w:rsidRPr="0016088E" w:rsidRDefault="000D2937" w:rsidP="00147F23">
      <w:pPr>
        <w:rPr>
          <w:lang w:val="es-ES"/>
        </w:rPr>
      </w:pPr>
      <w:r>
        <w:rPr>
          <w:lang w:val="es-ES"/>
        </w:rPr>
        <w:t>En base a estos porcentajes podemos concluir que la tercera hipótesis, esto es, que la mayoría de sitios web de compañías están adaptados para que puedan ser utilizados por los demandantes de empleo con discapacidad visual</w:t>
      </w:r>
      <w:r w:rsidR="00B87912">
        <w:rPr>
          <w:lang w:val="es-ES"/>
        </w:rPr>
        <w:t>,</w:t>
      </w:r>
      <w:r>
        <w:rPr>
          <w:lang w:val="es-ES"/>
        </w:rPr>
        <w:t xml:space="preserve"> solo se puede confirmar </w:t>
      </w:r>
      <w:r w:rsidR="00B87912">
        <w:rPr>
          <w:lang w:val="es-ES"/>
        </w:rPr>
        <w:t>de manera parcial</w:t>
      </w:r>
      <w:r>
        <w:rPr>
          <w:lang w:val="es-ES"/>
        </w:rPr>
        <w:t xml:space="preserve">. </w:t>
      </w:r>
    </w:p>
    <w:p w:rsidR="00147F23" w:rsidRPr="0016088E" w:rsidRDefault="00B87912" w:rsidP="00147F23">
      <w:pPr>
        <w:rPr>
          <w:lang w:val="es-ES"/>
        </w:rPr>
      </w:pPr>
      <w:r>
        <w:rPr>
          <w:lang w:val="es-ES"/>
        </w:rPr>
        <w:t>Tras adquirir un determinado nivel educativo</w:t>
      </w:r>
      <w:r w:rsidR="006C4128">
        <w:rPr>
          <w:lang w:val="es-ES"/>
        </w:rPr>
        <w:t>,</w:t>
      </w:r>
      <w:r>
        <w:rPr>
          <w:lang w:val="es-ES"/>
        </w:rPr>
        <w:t xml:space="preserve"> la mayoría de personas intentan encontrar trabajo en su profesión, ¿es este el cas</w:t>
      </w:r>
      <w:r w:rsidR="006C4128">
        <w:rPr>
          <w:lang w:val="es-ES"/>
        </w:rPr>
        <w:t>o</w:t>
      </w:r>
      <w:r>
        <w:rPr>
          <w:lang w:val="es-ES"/>
        </w:rPr>
        <w:t xml:space="preserve"> en nuestro sector? </w:t>
      </w:r>
    </w:p>
    <w:p w:rsidR="00147F23" w:rsidRPr="0016088E" w:rsidRDefault="00B87912" w:rsidP="00147F23">
      <w:pPr>
        <w:rPr>
          <w:lang w:val="es-ES"/>
        </w:rPr>
      </w:pPr>
      <w:r>
        <w:rPr>
          <w:lang w:val="es-ES"/>
        </w:rPr>
        <w:t xml:space="preserve">El </w:t>
      </w:r>
      <w:r w:rsidR="00147F23" w:rsidRPr="0016088E">
        <w:rPr>
          <w:lang w:val="es-ES"/>
        </w:rPr>
        <w:t xml:space="preserve">22.6% </w:t>
      </w:r>
      <w:r>
        <w:rPr>
          <w:lang w:val="es-ES"/>
        </w:rPr>
        <w:t>de los sujetos buscaron empleo en su profesión</w:t>
      </w:r>
      <w:r w:rsidR="00147F23" w:rsidRPr="0016088E">
        <w:rPr>
          <w:lang w:val="es-ES"/>
        </w:rPr>
        <w:t>,</w:t>
      </w:r>
      <w:r>
        <w:rPr>
          <w:lang w:val="es-ES"/>
        </w:rPr>
        <w:t xml:space="preserve"> el</w:t>
      </w:r>
      <w:r w:rsidR="00147F23" w:rsidRPr="0016088E">
        <w:rPr>
          <w:lang w:val="es-ES"/>
        </w:rPr>
        <w:t xml:space="preserve"> 5.6% </w:t>
      </w:r>
      <w:r>
        <w:rPr>
          <w:lang w:val="es-ES"/>
        </w:rPr>
        <w:t>de los sujetos no buscaron empleo en su profesión</w:t>
      </w:r>
      <w:r w:rsidR="00147F23" w:rsidRPr="0016088E">
        <w:rPr>
          <w:lang w:val="es-ES"/>
        </w:rPr>
        <w:t>,</w:t>
      </w:r>
      <w:r>
        <w:rPr>
          <w:lang w:val="es-ES"/>
        </w:rPr>
        <w:t xml:space="preserve"> el</w:t>
      </w:r>
      <w:r w:rsidR="00147F23" w:rsidRPr="0016088E">
        <w:rPr>
          <w:lang w:val="es-ES"/>
        </w:rPr>
        <w:t xml:space="preserve"> 1.6% </w:t>
      </w:r>
      <w:r>
        <w:rPr>
          <w:lang w:val="es-ES"/>
        </w:rPr>
        <w:t xml:space="preserve">es probable que lo haga, mientras que el </w:t>
      </w:r>
      <w:r w:rsidR="00147F23" w:rsidRPr="0016088E">
        <w:rPr>
          <w:lang w:val="es-ES"/>
        </w:rPr>
        <w:t xml:space="preserve">35.5% </w:t>
      </w:r>
      <w:r>
        <w:rPr>
          <w:lang w:val="es-ES"/>
        </w:rPr>
        <w:t>de los sujetos estaría dispuesto a aceptar cualquier oferta de empleo</w:t>
      </w:r>
      <w:r w:rsidR="006C4128">
        <w:rPr>
          <w:lang w:val="es-ES"/>
        </w:rPr>
        <w:t>,</w:t>
      </w:r>
      <w:r>
        <w:rPr>
          <w:lang w:val="es-ES"/>
        </w:rPr>
        <w:t xml:space="preserve"> siempre y cuando estén capacitados para desempeñarl</w:t>
      </w:r>
      <w:r w:rsidR="008C5E2D">
        <w:rPr>
          <w:lang w:val="es-ES"/>
        </w:rPr>
        <w:t>o</w:t>
      </w:r>
      <w:r>
        <w:rPr>
          <w:lang w:val="es-ES"/>
        </w:rPr>
        <w:t>.</w:t>
      </w:r>
    </w:p>
    <w:p w:rsidR="00147F23" w:rsidRPr="0016088E" w:rsidRDefault="00B87912" w:rsidP="00147F23">
      <w:pPr>
        <w:rPr>
          <w:lang w:val="es-ES"/>
        </w:rPr>
      </w:pPr>
      <w:r>
        <w:rPr>
          <w:lang w:val="es-ES"/>
        </w:rPr>
        <w:t xml:space="preserve">En base a los resultados que acabamos de mencionar podemos concluir que no se puede confirmar la cuarta hipótesis, esto es, que las personas con discapacidad visual son más proclives a buscar empleo en su profesión. </w:t>
      </w:r>
    </w:p>
    <w:p w:rsidR="00147F23" w:rsidRPr="0016088E" w:rsidRDefault="00B87912" w:rsidP="00147F23">
      <w:pPr>
        <w:rPr>
          <w:lang w:val="es-ES"/>
        </w:rPr>
      </w:pPr>
      <w:r>
        <w:rPr>
          <w:lang w:val="es-ES"/>
        </w:rPr>
        <w:lastRenderedPageBreak/>
        <w:t>En relación a la pregunta: ¿qué dificultades tuviste a la hora de buscar empleo? Los sujetos tuvieron la posibilidad de marcar más de una casilla</w:t>
      </w:r>
      <w:r w:rsidR="00147F23" w:rsidRPr="0016088E">
        <w:rPr>
          <w:lang w:val="es-ES"/>
        </w:rPr>
        <w:t>.</w:t>
      </w:r>
    </w:p>
    <w:p w:rsidR="00147F23" w:rsidRPr="0016088E" w:rsidRDefault="00A40647" w:rsidP="00147F23">
      <w:pPr>
        <w:rPr>
          <w:lang w:val="es-ES"/>
        </w:rPr>
      </w:pPr>
      <w:r>
        <w:rPr>
          <w:lang w:val="es-ES"/>
        </w:rPr>
        <w:t xml:space="preserve">El </w:t>
      </w:r>
      <w:r w:rsidR="00147F23" w:rsidRPr="0016088E">
        <w:rPr>
          <w:lang w:val="es-ES"/>
        </w:rPr>
        <w:t xml:space="preserve">58.9% </w:t>
      </w:r>
      <w:r>
        <w:rPr>
          <w:lang w:val="es-ES"/>
        </w:rPr>
        <w:t xml:space="preserve">de los sujetos indicaron que la discapacidad visual fue un problema, mientras que el </w:t>
      </w:r>
      <w:r w:rsidR="00147F23" w:rsidRPr="0016088E">
        <w:rPr>
          <w:lang w:val="es-ES"/>
        </w:rPr>
        <w:t xml:space="preserve">52.4% </w:t>
      </w:r>
      <w:r>
        <w:rPr>
          <w:lang w:val="es-ES"/>
        </w:rPr>
        <w:t>marcaron el prejuicio de los empresarios</w:t>
      </w:r>
      <w:r w:rsidR="00147F23" w:rsidRPr="0016088E">
        <w:rPr>
          <w:lang w:val="es-ES"/>
        </w:rPr>
        <w:t>.</w:t>
      </w:r>
      <w:r w:rsidR="00017E79">
        <w:rPr>
          <w:lang w:val="es-ES"/>
        </w:rPr>
        <w:t xml:space="preserve"> Un porcentaje muy pequeño de sujetos </w:t>
      </w:r>
      <w:r w:rsidR="00147F23" w:rsidRPr="0016088E">
        <w:rPr>
          <w:lang w:val="es-ES"/>
        </w:rPr>
        <w:t xml:space="preserve">(3.2%) </w:t>
      </w:r>
      <w:r w:rsidR="00017E79">
        <w:rPr>
          <w:lang w:val="es-ES"/>
        </w:rPr>
        <w:t>marcaron la casilla “falta de apoyo familiar”</w:t>
      </w:r>
      <w:r w:rsidR="00147F23" w:rsidRPr="0016088E">
        <w:rPr>
          <w:lang w:val="es-ES"/>
        </w:rPr>
        <w:t>.</w:t>
      </w:r>
    </w:p>
    <w:p w:rsidR="00147F23" w:rsidRPr="0016088E" w:rsidRDefault="00017E79" w:rsidP="00147F23">
      <w:pPr>
        <w:rPr>
          <w:lang w:val="es-ES"/>
        </w:rPr>
      </w:pPr>
      <w:r>
        <w:rPr>
          <w:lang w:val="es-ES"/>
        </w:rPr>
        <w:t xml:space="preserve">Los sujetos también contaron con la posibilidad de marcar varias casillas al responder a la pregunta; ¿cuáles son tus motivos para buscar empleo? El </w:t>
      </w:r>
      <w:r w:rsidR="00147F23" w:rsidRPr="0016088E">
        <w:rPr>
          <w:lang w:val="es-ES"/>
        </w:rPr>
        <w:t xml:space="preserve">59.7% </w:t>
      </w:r>
      <w:r>
        <w:rPr>
          <w:lang w:val="es-ES"/>
        </w:rPr>
        <w:t xml:space="preserve">de los sujetos marcaron la casilla “seguridad económica”; el </w:t>
      </w:r>
      <w:r w:rsidR="00147F23" w:rsidRPr="0016088E">
        <w:rPr>
          <w:lang w:val="es-ES"/>
        </w:rPr>
        <w:t xml:space="preserve">50.8% </w:t>
      </w:r>
      <w:r>
        <w:rPr>
          <w:lang w:val="es-ES"/>
        </w:rPr>
        <w:t xml:space="preserve">de los sujetos marcaron “acumular años de servicio”, el </w:t>
      </w:r>
      <w:r w:rsidR="00147F23" w:rsidRPr="0016088E">
        <w:rPr>
          <w:lang w:val="es-ES"/>
        </w:rPr>
        <w:t>50.8%</w:t>
      </w:r>
      <w:r>
        <w:rPr>
          <w:lang w:val="es-ES"/>
        </w:rPr>
        <w:t xml:space="preserve"> busca empleo porque quiere ser independiente de los demás y el</w:t>
      </w:r>
      <w:r w:rsidR="00147F23" w:rsidRPr="0016088E">
        <w:rPr>
          <w:lang w:val="es-ES"/>
        </w:rPr>
        <w:t xml:space="preserve"> 49.2% </w:t>
      </w:r>
      <w:r>
        <w:rPr>
          <w:lang w:val="es-ES"/>
        </w:rPr>
        <w:t xml:space="preserve">quiere ser útil y participar en la sociedad al igual que los demás. </w:t>
      </w:r>
    </w:p>
    <w:p w:rsidR="00147F23" w:rsidRPr="0016088E" w:rsidRDefault="00F00C66" w:rsidP="00147F23">
      <w:pPr>
        <w:rPr>
          <w:lang w:val="es-ES"/>
        </w:rPr>
      </w:pPr>
      <w:r>
        <w:rPr>
          <w:lang w:val="es-ES"/>
        </w:rPr>
        <w:t xml:space="preserve">Una de las presunciones en lo que se refiere a la contratación de personas con discapacidad visual es que el empresario tiene que adaptar el puesto de trabajo, ¿en qué medida es esto realmente necesario? </w:t>
      </w:r>
      <w:r w:rsidR="00147F23" w:rsidRPr="0016088E">
        <w:rPr>
          <w:lang w:val="es-ES"/>
        </w:rPr>
        <w:t xml:space="preserve"> </w:t>
      </w:r>
    </w:p>
    <w:p w:rsidR="00147F23" w:rsidRPr="0016088E" w:rsidRDefault="00F00C66" w:rsidP="00147F23">
      <w:pPr>
        <w:rPr>
          <w:lang w:val="es-ES"/>
        </w:rPr>
      </w:pPr>
      <w:r>
        <w:rPr>
          <w:lang w:val="es-ES"/>
        </w:rPr>
        <w:t>A la pregunta: ¿está adaptado</w:t>
      </w:r>
      <w:r w:rsidR="004D5D6A">
        <w:rPr>
          <w:lang w:val="es-ES"/>
        </w:rPr>
        <w:t xml:space="preserve"> tu puesto de trabajo</w:t>
      </w:r>
      <w:r>
        <w:rPr>
          <w:lang w:val="es-ES"/>
        </w:rPr>
        <w:t xml:space="preserve">? El 15.3% de los sujetos respondió “sí”, el </w:t>
      </w:r>
      <w:r w:rsidR="00147F23" w:rsidRPr="0016088E">
        <w:rPr>
          <w:lang w:val="es-ES"/>
        </w:rPr>
        <w:t>10.5% "no"</w:t>
      </w:r>
      <w:r>
        <w:rPr>
          <w:lang w:val="es-ES"/>
        </w:rPr>
        <w:t xml:space="preserve"> y el</w:t>
      </w:r>
      <w:r w:rsidR="00147F23" w:rsidRPr="0016088E">
        <w:rPr>
          <w:lang w:val="es-ES"/>
        </w:rPr>
        <w:t xml:space="preserve"> 11.3% </w:t>
      </w:r>
      <w:r>
        <w:rPr>
          <w:lang w:val="es-ES"/>
        </w:rPr>
        <w:t>respondió "parcialmente</w:t>
      </w:r>
      <w:r w:rsidR="00147F23" w:rsidRPr="0016088E">
        <w:rPr>
          <w:lang w:val="es-ES"/>
        </w:rPr>
        <w:t xml:space="preserve">". </w:t>
      </w:r>
      <w:r>
        <w:rPr>
          <w:lang w:val="es-ES"/>
        </w:rPr>
        <w:t>Esta pregunta</w:t>
      </w:r>
      <w:r w:rsidR="006C4128">
        <w:rPr>
          <w:lang w:val="es-ES"/>
        </w:rPr>
        <w:t>,</w:t>
      </w:r>
      <w:r>
        <w:rPr>
          <w:lang w:val="es-ES"/>
        </w:rPr>
        <w:t xml:space="preserve"> claro está</w:t>
      </w:r>
      <w:r w:rsidR="006C4128">
        <w:rPr>
          <w:lang w:val="es-ES"/>
        </w:rPr>
        <w:t>,</w:t>
      </w:r>
      <w:r>
        <w:rPr>
          <w:lang w:val="es-ES"/>
        </w:rPr>
        <w:t xml:space="preserve"> solo la respondieron aquellas personas </w:t>
      </w:r>
      <w:r w:rsidR="00E20FDB">
        <w:rPr>
          <w:lang w:val="es-ES"/>
        </w:rPr>
        <w:t xml:space="preserve">con empleo. </w:t>
      </w:r>
    </w:p>
    <w:p w:rsidR="00147F23" w:rsidRPr="0016088E" w:rsidRDefault="0006419B" w:rsidP="00147F23">
      <w:pPr>
        <w:rPr>
          <w:lang w:val="es-ES"/>
        </w:rPr>
      </w:pPr>
      <w:r>
        <w:rPr>
          <w:lang w:val="es-ES"/>
        </w:rPr>
        <w:t>En lo que se refiere al tipo de adaptación</w:t>
      </w:r>
      <w:r w:rsidR="006C4128">
        <w:rPr>
          <w:lang w:val="es-ES"/>
        </w:rPr>
        <w:t>,</w:t>
      </w:r>
      <w:r>
        <w:rPr>
          <w:lang w:val="es-ES"/>
        </w:rPr>
        <w:t xml:space="preserve"> los sujetos podían elegir varias respuestas, pero también podían añadir respuestas de considerarlo necesario. La preocupación principal para la mayoría de los sujetos</w:t>
      </w:r>
      <w:r w:rsidR="00147F23" w:rsidRPr="0016088E">
        <w:rPr>
          <w:lang w:val="es-ES"/>
        </w:rPr>
        <w:t xml:space="preserve"> (12.9%) </w:t>
      </w:r>
      <w:r>
        <w:rPr>
          <w:lang w:val="es-ES"/>
        </w:rPr>
        <w:t xml:space="preserve">resultó ser el acceso seguro al edificio, el </w:t>
      </w:r>
      <w:r w:rsidR="00147F23" w:rsidRPr="0016088E">
        <w:rPr>
          <w:lang w:val="es-ES"/>
        </w:rPr>
        <w:t xml:space="preserve">10.5% </w:t>
      </w:r>
      <w:r>
        <w:rPr>
          <w:lang w:val="es-ES"/>
        </w:rPr>
        <w:t>marcó la casilla “adaptación para un puesto de trabajo seguro”, el</w:t>
      </w:r>
      <w:r w:rsidR="00147F23" w:rsidRPr="0016088E">
        <w:rPr>
          <w:lang w:val="es-ES"/>
        </w:rPr>
        <w:t xml:space="preserve"> 9.7% </w:t>
      </w:r>
      <w:r>
        <w:rPr>
          <w:lang w:val="es-ES"/>
        </w:rPr>
        <w:t>mencionó la adaptación de tareas laborales</w:t>
      </w:r>
      <w:r w:rsidR="00147F23" w:rsidRPr="0016088E">
        <w:rPr>
          <w:lang w:val="es-ES"/>
        </w:rPr>
        <w:t>,</w:t>
      </w:r>
      <w:r>
        <w:rPr>
          <w:lang w:val="es-ES"/>
        </w:rPr>
        <w:t xml:space="preserve"> el</w:t>
      </w:r>
      <w:r w:rsidR="00147F23" w:rsidRPr="0016088E">
        <w:rPr>
          <w:lang w:val="es-ES"/>
        </w:rPr>
        <w:t xml:space="preserve"> 4% </w:t>
      </w:r>
      <w:r>
        <w:rPr>
          <w:lang w:val="es-ES"/>
        </w:rPr>
        <w:t xml:space="preserve">piensa que las oficinas deberían estar marcadas con números grandes para personas con discapacidad visual, mientras que el porcentaje más pequeño, el </w:t>
      </w:r>
      <w:r w:rsidR="00147F23" w:rsidRPr="0016088E">
        <w:rPr>
          <w:lang w:val="es-ES"/>
        </w:rPr>
        <w:t xml:space="preserve">1.6% </w:t>
      </w:r>
      <w:r>
        <w:rPr>
          <w:lang w:val="es-ES"/>
        </w:rPr>
        <w:t xml:space="preserve">de respuestas, menciona el uso de señalización braille en las oficinas. </w:t>
      </w:r>
    </w:p>
    <w:p w:rsidR="00147F23" w:rsidRPr="0016088E" w:rsidRDefault="0006419B" w:rsidP="00147F23">
      <w:pPr>
        <w:rPr>
          <w:lang w:val="es-ES"/>
        </w:rPr>
      </w:pPr>
      <w:r>
        <w:rPr>
          <w:lang w:val="es-ES"/>
        </w:rPr>
        <w:t xml:space="preserve">¿Cuáles son las principales tecnologías </w:t>
      </w:r>
      <w:r w:rsidR="00640713">
        <w:rPr>
          <w:lang w:val="es-ES"/>
        </w:rPr>
        <w:t xml:space="preserve">de apoyo </w:t>
      </w:r>
      <w:r w:rsidR="00927652">
        <w:rPr>
          <w:lang w:val="es-ES"/>
        </w:rPr>
        <w:t xml:space="preserve">de las que hacen uso las personas con discapacidad visual en el entorno laboral? </w:t>
      </w:r>
    </w:p>
    <w:p w:rsidR="00147F23" w:rsidRPr="00927652" w:rsidRDefault="00927652" w:rsidP="00147F23">
      <w:pPr>
        <w:rPr>
          <w:lang w:val="es-ES"/>
        </w:rPr>
      </w:pPr>
      <w:r>
        <w:rPr>
          <w:lang w:val="es-ES"/>
        </w:rPr>
        <w:t xml:space="preserve">El porcentaje más alto de sujetos utiliza el ordenador con síntesis de voz </w:t>
      </w:r>
      <w:r w:rsidR="00147F23" w:rsidRPr="0016088E">
        <w:rPr>
          <w:lang w:val="es-ES"/>
        </w:rPr>
        <w:t xml:space="preserve">(18.5%). </w:t>
      </w:r>
      <w:r>
        <w:rPr>
          <w:lang w:val="es-ES"/>
        </w:rPr>
        <w:t xml:space="preserve">Hay algunos encuestados que no necesitan tecnologías de </w:t>
      </w:r>
      <w:r w:rsidRPr="00927652">
        <w:rPr>
          <w:lang w:val="es-ES"/>
        </w:rPr>
        <w:t>apoyo para realizar su trabajo correctamente</w:t>
      </w:r>
      <w:r w:rsidR="00147F23" w:rsidRPr="00927652">
        <w:rPr>
          <w:lang w:val="es-ES"/>
        </w:rPr>
        <w:t xml:space="preserve"> (</w:t>
      </w:r>
      <w:r w:rsidRPr="00927652">
        <w:rPr>
          <w:lang w:val="es-ES"/>
        </w:rPr>
        <w:t xml:space="preserve">telefonistas, </w:t>
      </w:r>
      <w:r w:rsidR="00D90863" w:rsidRPr="00927652">
        <w:rPr>
          <w:lang w:val="es-ES"/>
        </w:rPr>
        <w:t>fisioterap</w:t>
      </w:r>
      <w:r w:rsidR="00D90863">
        <w:rPr>
          <w:lang w:val="es-ES"/>
        </w:rPr>
        <w:t>eu</w:t>
      </w:r>
      <w:r w:rsidR="00D90863" w:rsidRPr="00927652">
        <w:rPr>
          <w:lang w:val="es-ES"/>
        </w:rPr>
        <w:t>tas…</w:t>
      </w:r>
      <w:r w:rsidR="00147F23" w:rsidRPr="00927652">
        <w:rPr>
          <w:lang w:val="es-ES"/>
        </w:rPr>
        <w:t>.)</w:t>
      </w:r>
    </w:p>
    <w:p w:rsidR="00147F23" w:rsidRPr="00927652" w:rsidRDefault="00927652" w:rsidP="00147F23">
      <w:pPr>
        <w:pStyle w:val="Titre3"/>
        <w:rPr>
          <w:lang w:val="es-ES"/>
        </w:rPr>
      </w:pPr>
      <w:r>
        <w:rPr>
          <w:lang w:val="es-ES"/>
        </w:rPr>
        <w:t xml:space="preserve">Conclusión </w:t>
      </w:r>
    </w:p>
    <w:p w:rsidR="00147F23" w:rsidRPr="00927652" w:rsidRDefault="00E77DC4" w:rsidP="00147F23">
      <w:pPr>
        <w:rPr>
          <w:lang w:val="es-ES"/>
        </w:rPr>
      </w:pPr>
      <w:r>
        <w:rPr>
          <w:lang w:val="es-ES"/>
        </w:rPr>
        <w:lastRenderedPageBreak/>
        <w:t xml:space="preserve">Este estudio </w:t>
      </w:r>
      <w:r w:rsidR="00441C12">
        <w:rPr>
          <w:lang w:val="es-ES"/>
        </w:rPr>
        <w:t>de</w:t>
      </w:r>
      <w:r>
        <w:rPr>
          <w:lang w:val="es-ES"/>
        </w:rPr>
        <w:t>muestra que en Serbia la tasa de desempleo es mayor en</w:t>
      </w:r>
      <w:r w:rsidR="00441C12">
        <w:rPr>
          <w:lang w:val="es-ES"/>
        </w:rPr>
        <w:t>tre las personas con discapacidad visual. Queda mucho por hacer en Serbia para reducir la tasa de desempleo de las personas con discapacidad visual</w:t>
      </w:r>
      <w:r w:rsidR="00147F23" w:rsidRPr="00927652">
        <w:rPr>
          <w:lang w:val="es-ES"/>
        </w:rPr>
        <w:t>.</w:t>
      </w:r>
      <w:r w:rsidR="00441C12">
        <w:rPr>
          <w:lang w:val="es-ES"/>
        </w:rPr>
        <w:t xml:space="preserve"> Para poder hacer frente a este problema de la mejor manera posible, el Estado y sus instituciones, los medios de comunicación y la Unión de Ciegos de Serbia, junto a sus organizaciones locales, deben involucrarse más, ya que queda mucho por hacer en lo que se refiere a la concienciación social. Es necesario organizar mesas redondas, seminarios, encuentros virtuales, talleres y cursos de formación para los empleados de compañías para poder disminuir o eliminar los prejuicios, en especial en el ámbito laboral. Los empresarios se centran sobre todo en la discapacidad</w:t>
      </w:r>
      <w:r w:rsidR="00976DD4">
        <w:rPr>
          <w:lang w:val="es-ES"/>
        </w:rPr>
        <w:t xml:space="preserve"> visual, esto es, en las limitaciones de una persona con discapacidad visual; sin embargo, estas personas</w:t>
      </w:r>
      <w:r w:rsidR="00147F23" w:rsidRPr="00927652">
        <w:rPr>
          <w:lang w:val="es-ES"/>
        </w:rPr>
        <w:t>,</w:t>
      </w:r>
      <w:r w:rsidR="00976DD4">
        <w:rPr>
          <w:lang w:val="es-ES"/>
        </w:rPr>
        <w:t xml:space="preserve"> conforme a su formación, posibilidades y oportunidades, pueden desempeñar sus tareas de manera satisfactoria, con ciertas adaptaciones razonables si el caso lo requiere. </w:t>
      </w:r>
    </w:p>
    <w:p w:rsidR="00147F23" w:rsidRPr="00927652" w:rsidRDefault="00976DD4" w:rsidP="00147F23">
      <w:pPr>
        <w:rPr>
          <w:lang w:val="es-ES"/>
        </w:rPr>
      </w:pPr>
      <w:r>
        <w:rPr>
          <w:lang w:val="es-ES"/>
        </w:rPr>
        <w:t>Sería muy útil que se llevaran a cabo más estudios sobre este tema en el futuro</w:t>
      </w:r>
      <w:r w:rsidR="008C5E2D">
        <w:rPr>
          <w:lang w:val="es-ES"/>
        </w:rPr>
        <w:t>,</w:t>
      </w:r>
      <w:r>
        <w:rPr>
          <w:lang w:val="es-ES"/>
        </w:rPr>
        <w:t xml:space="preserve"> para </w:t>
      </w:r>
      <w:r w:rsidR="008C5E2D">
        <w:rPr>
          <w:lang w:val="es-ES"/>
        </w:rPr>
        <w:t xml:space="preserve">poder </w:t>
      </w:r>
      <w:r>
        <w:rPr>
          <w:lang w:val="es-ES"/>
        </w:rPr>
        <w:t xml:space="preserve">verificar si se están produciendo cambios o no en la situación laboral de esta población en nuestro país. </w:t>
      </w:r>
    </w:p>
    <w:p w:rsidR="00147F23" w:rsidRPr="00927652" w:rsidRDefault="00147F23" w:rsidP="00147F23">
      <w:pPr>
        <w:rPr>
          <w:lang w:val="es-ES"/>
        </w:rPr>
      </w:pPr>
      <w:r w:rsidRPr="00927652">
        <w:rPr>
          <w:b/>
          <w:lang w:val="es-ES"/>
        </w:rPr>
        <w:t>Suzana Jojić</w:t>
      </w:r>
      <w:r w:rsidRPr="00927652">
        <w:rPr>
          <w:lang w:val="es-ES"/>
        </w:rPr>
        <w:t xml:space="preserve"> </w:t>
      </w:r>
      <w:r w:rsidR="00C9421B">
        <w:rPr>
          <w:lang w:val="es-ES"/>
        </w:rPr>
        <w:t>y</w:t>
      </w:r>
      <w:r w:rsidRPr="00927652">
        <w:rPr>
          <w:lang w:val="es-ES"/>
        </w:rPr>
        <w:t xml:space="preserve"> </w:t>
      </w:r>
      <w:r w:rsidRPr="00927652">
        <w:rPr>
          <w:b/>
          <w:lang w:val="es-ES"/>
        </w:rPr>
        <w:t>Mara Ožegović</w:t>
      </w:r>
      <w:r w:rsidRPr="00927652">
        <w:rPr>
          <w:lang w:val="es-ES"/>
        </w:rPr>
        <w:t xml:space="preserve">, </w:t>
      </w:r>
      <w:r w:rsidR="00C9421B">
        <w:rPr>
          <w:lang w:val="es-ES"/>
        </w:rPr>
        <w:t>maestras especiali</w:t>
      </w:r>
      <w:r w:rsidR="00E1278A">
        <w:rPr>
          <w:lang w:val="es-ES"/>
        </w:rPr>
        <w:t>stas</w:t>
      </w:r>
      <w:r w:rsidR="00C9421B">
        <w:rPr>
          <w:lang w:val="es-ES"/>
        </w:rPr>
        <w:t xml:space="preserve">. </w:t>
      </w:r>
    </w:p>
    <w:p w:rsidR="00B01E8B" w:rsidRPr="00927652" w:rsidRDefault="00147F23" w:rsidP="006173D4">
      <w:pPr>
        <w:pStyle w:val="Titre2"/>
        <w:rPr>
          <w:lang w:val="es-ES"/>
        </w:rPr>
      </w:pPr>
      <w:r w:rsidRPr="00927652">
        <w:rPr>
          <w:lang w:val="es-ES"/>
        </w:rPr>
        <w:t>Digitaliza</w:t>
      </w:r>
      <w:r w:rsidR="000E77DB">
        <w:rPr>
          <w:lang w:val="es-ES"/>
        </w:rPr>
        <w:t>ció</w:t>
      </w:r>
      <w:r w:rsidRPr="00927652">
        <w:rPr>
          <w:lang w:val="es-ES"/>
        </w:rPr>
        <w:t xml:space="preserve">n </w:t>
      </w:r>
      <w:r w:rsidR="000E77DB">
        <w:rPr>
          <w:lang w:val="es-ES"/>
        </w:rPr>
        <w:t>en el sector laboral</w:t>
      </w:r>
      <w:r w:rsidRPr="00927652">
        <w:rPr>
          <w:lang w:val="es-ES"/>
        </w:rPr>
        <w:t xml:space="preserve">: </w:t>
      </w:r>
      <w:r w:rsidR="00545D19" w:rsidRPr="00545D19">
        <w:rPr>
          <w:lang w:val="es-ES"/>
        </w:rPr>
        <w:t>¿avance o retroceso</w:t>
      </w:r>
      <w:r w:rsidRPr="00545D19">
        <w:rPr>
          <w:lang w:val="es-ES"/>
        </w:rPr>
        <w:t>?</w:t>
      </w:r>
    </w:p>
    <w:p w:rsidR="00147F23" w:rsidRPr="00927652" w:rsidRDefault="00545D19" w:rsidP="00147F23">
      <w:pPr>
        <w:rPr>
          <w:lang w:val="es-ES"/>
        </w:rPr>
      </w:pPr>
      <w:r>
        <w:rPr>
          <w:lang w:val="es-ES"/>
        </w:rPr>
        <w:t>Soy la propietaria de una pequeña empresa</w:t>
      </w:r>
      <w:r w:rsidR="00B213F2">
        <w:rPr>
          <w:lang w:val="es-ES"/>
        </w:rPr>
        <w:t>;</w:t>
      </w:r>
      <w:r>
        <w:rPr>
          <w:lang w:val="es-ES"/>
        </w:rPr>
        <w:t xml:space="preserve"> para mí la tarea de crear y enviar </w:t>
      </w:r>
      <w:r w:rsidR="003D0B89">
        <w:rPr>
          <w:lang w:val="es-ES"/>
        </w:rPr>
        <w:t>facturas</w:t>
      </w:r>
      <w:r w:rsidR="00B213F2">
        <w:rPr>
          <w:lang w:val="es-ES"/>
        </w:rPr>
        <w:t>,</w:t>
      </w:r>
      <w:r w:rsidR="003D0B89">
        <w:rPr>
          <w:lang w:val="es-ES"/>
        </w:rPr>
        <w:t xml:space="preserve"> por lo general</w:t>
      </w:r>
      <w:r w:rsidR="00B213F2">
        <w:rPr>
          <w:lang w:val="es-ES"/>
        </w:rPr>
        <w:t>,</w:t>
      </w:r>
      <w:r w:rsidR="003D0B89">
        <w:rPr>
          <w:lang w:val="es-ES"/>
        </w:rPr>
        <w:t xml:space="preserve"> está llena de pensamientos alegres</w:t>
      </w:r>
      <w:r w:rsidR="0059241B">
        <w:rPr>
          <w:lang w:val="es-ES"/>
        </w:rPr>
        <w:t xml:space="preserve">: </w:t>
      </w:r>
      <w:r w:rsidR="00B213F2">
        <w:rPr>
          <w:lang w:val="es-ES"/>
        </w:rPr>
        <w:t>he hecho mi trabajo y ahora le toca pagar al cliente</w:t>
      </w:r>
      <w:r w:rsidR="00D42DB9">
        <w:rPr>
          <w:lang w:val="es-ES"/>
        </w:rPr>
        <w:t xml:space="preserve">; pan comido, hasta que una mañana, </w:t>
      </w:r>
      <w:r w:rsidR="00BC67B9">
        <w:rPr>
          <w:lang w:val="es-ES"/>
        </w:rPr>
        <w:t xml:space="preserve">al iniciar sesión en mi programa de contabilidad </w:t>
      </w:r>
      <w:r w:rsidR="00240D0B">
        <w:rPr>
          <w:lang w:val="es-ES"/>
        </w:rPr>
        <w:t xml:space="preserve">basado en la nube, me encuentro con una ventana emergente </w:t>
      </w:r>
      <w:r w:rsidR="003A456B">
        <w:rPr>
          <w:lang w:val="es-ES"/>
        </w:rPr>
        <w:t>que anuncia alegremente</w:t>
      </w:r>
      <w:r w:rsidR="00240D0B">
        <w:rPr>
          <w:lang w:val="es-ES"/>
        </w:rPr>
        <w:t>: “</w:t>
      </w:r>
      <w:r w:rsidR="003A456B">
        <w:rPr>
          <w:lang w:val="es-ES"/>
        </w:rPr>
        <w:t>¡</w:t>
      </w:r>
      <w:r w:rsidR="00240D0B">
        <w:rPr>
          <w:lang w:val="es-ES"/>
        </w:rPr>
        <w:t>hemos cambiado por completo la interfaz de usuario para proporcionarle una mejor experiencia</w:t>
      </w:r>
      <w:r w:rsidR="003A456B">
        <w:rPr>
          <w:lang w:val="es-ES"/>
        </w:rPr>
        <w:t>!</w:t>
      </w:r>
      <w:r w:rsidR="00E1278A">
        <w:rPr>
          <w:lang w:val="es-ES"/>
        </w:rPr>
        <w:t>”</w:t>
      </w:r>
      <w:r w:rsidR="00C54E38">
        <w:rPr>
          <w:lang w:val="es-ES"/>
        </w:rPr>
        <w:t xml:space="preserve"> Temiéndome lo peor, intento deshacerme de la ventana emergente</w:t>
      </w:r>
      <w:r w:rsidR="001E7080">
        <w:rPr>
          <w:lang w:val="es-ES"/>
        </w:rPr>
        <w:t>, pero no lo consigo; lo vuelvo a intentar, una, dos, tres veces, hasta que me aparece un video demostración, que para mí consiste en cuatro minutos de música corporativa aburridísima</w:t>
      </w:r>
      <w:r w:rsidR="00147F23" w:rsidRPr="00927652">
        <w:rPr>
          <w:lang w:val="es-ES"/>
        </w:rPr>
        <w:t>.</w:t>
      </w:r>
      <w:r w:rsidR="001E7080">
        <w:rPr>
          <w:lang w:val="es-ES"/>
        </w:rPr>
        <w:t xml:space="preserve"> </w:t>
      </w:r>
      <w:r w:rsidR="00541A6F">
        <w:rPr>
          <w:lang w:val="es-ES"/>
        </w:rPr>
        <w:t>Tengo que pedirle a un compañero</w:t>
      </w:r>
      <w:r w:rsidR="001E7080">
        <w:rPr>
          <w:lang w:val="es-ES"/>
        </w:rPr>
        <w:t xml:space="preserve"> </w:t>
      </w:r>
      <w:r w:rsidR="009857A7">
        <w:rPr>
          <w:lang w:val="es-ES"/>
        </w:rPr>
        <w:t xml:space="preserve">vidente </w:t>
      </w:r>
      <w:r w:rsidR="001E7080">
        <w:rPr>
          <w:lang w:val="es-ES"/>
        </w:rPr>
        <w:t>que</w:t>
      </w:r>
      <w:r w:rsidR="00541A6F">
        <w:rPr>
          <w:lang w:val="es-ES"/>
        </w:rPr>
        <w:t xml:space="preserve"> le dé a descartar, tras lo cual </w:t>
      </w:r>
      <w:r w:rsidR="00A4588A">
        <w:rPr>
          <w:lang w:val="es-ES"/>
        </w:rPr>
        <w:t>me encuentro con que la nueva interfaz</w:t>
      </w:r>
      <w:r w:rsidR="0081786D">
        <w:rPr>
          <w:lang w:val="es-ES"/>
        </w:rPr>
        <w:t xml:space="preserve"> es totalmente inaccesible con el lector de pantalla. Pruebo un par</w:t>
      </w:r>
      <w:r w:rsidR="006E2195">
        <w:rPr>
          <w:lang w:val="es-ES"/>
        </w:rPr>
        <w:t xml:space="preserve"> de </w:t>
      </w:r>
      <w:r w:rsidR="0081786D">
        <w:rPr>
          <w:lang w:val="es-ES"/>
        </w:rPr>
        <w:t xml:space="preserve"> </w:t>
      </w:r>
      <w:r w:rsidR="0082060D">
        <w:rPr>
          <w:lang w:val="es-ES"/>
        </w:rPr>
        <w:t>navegadores distintos</w:t>
      </w:r>
      <w:r w:rsidR="00147F23" w:rsidRPr="00927652">
        <w:rPr>
          <w:lang w:val="es-ES"/>
        </w:rPr>
        <w:t>,</w:t>
      </w:r>
      <w:r w:rsidR="006E2195">
        <w:rPr>
          <w:lang w:val="es-ES"/>
        </w:rPr>
        <w:t xml:space="preserve"> cargo una máquina virtual para probar un sistema operativo distinto, pero nada funciona. Una vez más una actualización se ha cargado mi dinámica laboral: la tercera vez este mes; esta vez dejándome sin ingresos. </w:t>
      </w:r>
    </w:p>
    <w:p w:rsidR="00147F23" w:rsidRPr="00E651CE" w:rsidRDefault="006E2195" w:rsidP="00147F23">
      <w:pPr>
        <w:rPr>
          <w:lang w:val="es-ES"/>
        </w:rPr>
      </w:pPr>
      <w:r>
        <w:rPr>
          <w:lang w:val="es-ES"/>
        </w:rPr>
        <w:t>Estoy segura de que esta experiencia no le resultará rara aquellas p</w:t>
      </w:r>
      <w:r w:rsidR="00B369E4">
        <w:rPr>
          <w:lang w:val="es-ES"/>
        </w:rPr>
        <w:t>ersonas que trabajan en un entorno</w:t>
      </w:r>
      <w:r>
        <w:rPr>
          <w:lang w:val="es-ES"/>
        </w:rPr>
        <w:t xml:space="preserve"> profesional</w:t>
      </w:r>
      <w:r w:rsidR="00147F23" w:rsidRPr="00927652">
        <w:rPr>
          <w:lang w:val="es-ES"/>
        </w:rPr>
        <w:t xml:space="preserve">. </w:t>
      </w:r>
      <w:r w:rsidR="00B369E4">
        <w:rPr>
          <w:lang w:val="es-ES"/>
        </w:rPr>
        <w:t xml:space="preserve">La digitalización ha traído consigo muchísimas ventajas, haciendo que la vida laboral sea </w:t>
      </w:r>
      <w:r w:rsidR="00B369E4">
        <w:rPr>
          <w:lang w:val="es-ES"/>
        </w:rPr>
        <w:lastRenderedPageBreak/>
        <w:t>más efectiva, pero al mismo tiempo ha dejado a las personas con discapacidad en las manos de los desarrolladores</w:t>
      </w:r>
      <w:r w:rsidR="00147F23" w:rsidRPr="00927652">
        <w:rPr>
          <w:lang w:val="es-ES"/>
        </w:rPr>
        <w:t>,</w:t>
      </w:r>
      <w:r w:rsidR="0040342D">
        <w:rPr>
          <w:lang w:val="es-ES"/>
        </w:rPr>
        <w:t xml:space="preserve"> que aunque tal vez hayan oído hablar de la accesibilidad</w:t>
      </w:r>
      <w:r w:rsidR="00E1278A">
        <w:rPr>
          <w:lang w:val="es-ES"/>
        </w:rPr>
        <w:t>,</w:t>
      </w:r>
      <w:r w:rsidR="0040342D">
        <w:rPr>
          <w:lang w:val="es-ES"/>
        </w:rPr>
        <w:t xml:space="preserve"> no es algo </w:t>
      </w:r>
      <w:r w:rsidR="00E1278A">
        <w:rPr>
          <w:lang w:val="es-ES"/>
        </w:rPr>
        <w:t>con lo que estén familiarizados;</w:t>
      </w:r>
      <w:r w:rsidR="0040342D">
        <w:rPr>
          <w:lang w:val="es-ES"/>
        </w:rPr>
        <w:t xml:space="preserve"> lo que ha creado nuevos retos en prácticamente todas la</w:t>
      </w:r>
      <w:r w:rsidR="00E1278A">
        <w:rPr>
          <w:lang w:val="es-ES"/>
        </w:rPr>
        <w:t>s</w:t>
      </w:r>
      <w:r w:rsidR="0040342D">
        <w:rPr>
          <w:lang w:val="es-ES"/>
        </w:rPr>
        <w:t xml:space="preserve"> profesiones. ¿Quieres ser un cocinero y eres ciego?</w:t>
      </w:r>
      <w:r w:rsidR="000C08D1">
        <w:rPr>
          <w:lang w:val="es-ES"/>
        </w:rPr>
        <w:t xml:space="preserve"> A ver cómo encuentras </w:t>
      </w:r>
      <w:r w:rsidR="00BC37DF">
        <w:rPr>
          <w:lang w:val="es-ES"/>
        </w:rPr>
        <w:t xml:space="preserve">electrodomésticos </w:t>
      </w:r>
      <w:r w:rsidR="007A2C76">
        <w:rPr>
          <w:lang w:val="es-ES"/>
        </w:rPr>
        <w:t xml:space="preserve">sin pantallas táctiles. ¿Eres fisioterapeuta? </w:t>
      </w:r>
      <w:r w:rsidR="00147F23" w:rsidRPr="00927652">
        <w:rPr>
          <w:lang w:val="es-ES"/>
        </w:rPr>
        <w:t xml:space="preserve"> </w:t>
      </w:r>
      <w:r w:rsidR="007A2C76">
        <w:rPr>
          <w:lang w:val="es-ES"/>
        </w:rPr>
        <w:t>Los programas para la gestión de clientes no suelen ser muy accesibles.</w:t>
      </w:r>
      <w:r w:rsidR="00A724A1">
        <w:rPr>
          <w:lang w:val="es-ES"/>
        </w:rPr>
        <w:t xml:space="preserve"> </w:t>
      </w:r>
      <w:r w:rsidR="007A2C76">
        <w:rPr>
          <w:lang w:val="es-ES"/>
        </w:rPr>
        <w:t xml:space="preserve"> </w:t>
      </w:r>
      <w:r w:rsidR="00A724A1">
        <w:rPr>
          <w:lang w:val="es-ES"/>
        </w:rPr>
        <w:t xml:space="preserve">¿Has creado tu propia empresa? Las crecientes exigencias de marketing y su énfasis en </w:t>
      </w:r>
      <w:r w:rsidR="00C85601">
        <w:rPr>
          <w:lang w:val="es-ES"/>
        </w:rPr>
        <w:t>el</w:t>
      </w:r>
      <w:r w:rsidR="00A724A1">
        <w:rPr>
          <w:lang w:val="es-ES"/>
        </w:rPr>
        <w:t xml:space="preserve"> atractivo visual, hacen que al no tener herramientas de diseño accesibles, tengas </w:t>
      </w:r>
      <w:r w:rsidR="00A85B96">
        <w:rPr>
          <w:lang w:val="es-ES"/>
        </w:rPr>
        <w:t>que encargar estas tareas a terceros, teniendo que gastar dinero en algo que otros pueden hacer p</w:t>
      </w:r>
      <w:r w:rsidR="00C85601">
        <w:rPr>
          <w:lang w:val="es-ES"/>
        </w:rPr>
        <w:t>or sí mismos. Y la lista continú</w:t>
      </w:r>
      <w:r w:rsidR="00A85B96">
        <w:rPr>
          <w:lang w:val="es-ES"/>
        </w:rPr>
        <w:t>a, por lo que es muy importante</w:t>
      </w:r>
      <w:r w:rsidR="00E651CE">
        <w:rPr>
          <w:lang w:val="es-ES"/>
        </w:rPr>
        <w:t xml:space="preserve"> concienciar a los desarrolladores y fabricantes sobre la importancia de la accesibilidad. ¿Cumple un programa basado en la red con las directrices de accesibilidad </w:t>
      </w:r>
      <w:hyperlink r:id="rId12" w:history="1">
        <w:r w:rsidR="00147F23" w:rsidRPr="00927652">
          <w:rPr>
            <w:rStyle w:val="Lienhypertexte"/>
            <w:lang w:val="es-ES"/>
          </w:rPr>
          <w:t>WCAG</w:t>
        </w:r>
      </w:hyperlink>
      <w:r w:rsidR="00E651CE">
        <w:t xml:space="preserve">, </w:t>
      </w:r>
      <w:r w:rsidR="00E651CE" w:rsidRPr="00E651CE">
        <w:rPr>
          <w:lang w:val="es-ES"/>
        </w:rPr>
        <w:t>así como</w:t>
      </w:r>
      <w:r w:rsidR="00E651CE">
        <w:rPr>
          <w:lang w:val="es-ES"/>
        </w:rPr>
        <w:t xml:space="preserve"> </w:t>
      </w:r>
      <w:r w:rsidR="00C85601">
        <w:rPr>
          <w:lang w:val="es-ES"/>
        </w:rPr>
        <w:t xml:space="preserve">con </w:t>
      </w:r>
      <w:r w:rsidR="00E651CE">
        <w:rPr>
          <w:lang w:val="es-ES"/>
        </w:rPr>
        <w:t xml:space="preserve">otras directrices relevantes? ¿Puede utilizarse una máquina determinada si uno no ve? Estas son solo algunas de las preguntas que el propietario de un producto debería </w:t>
      </w:r>
      <w:r w:rsidR="00C85601">
        <w:rPr>
          <w:lang w:val="es-ES"/>
        </w:rPr>
        <w:t>hacerse</w:t>
      </w:r>
      <w:r w:rsidR="00E651CE">
        <w:rPr>
          <w:lang w:val="es-ES"/>
        </w:rPr>
        <w:t xml:space="preserve"> antes de lanzar una actualización. </w:t>
      </w:r>
    </w:p>
    <w:p w:rsidR="00147F23" w:rsidRPr="00E651CE" w:rsidRDefault="006812E7" w:rsidP="00147F23">
      <w:pPr>
        <w:rPr>
          <w:lang w:val="es-ES"/>
        </w:rPr>
      </w:pPr>
      <w:r>
        <w:rPr>
          <w:lang w:val="es-ES"/>
        </w:rPr>
        <w:t xml:space="preserve">Sin embargo, la digitalización no ha traído solo problemas. A pesar de lo negativa que ha sido la pandemia del </w:t>
      </w:r>
      <w:r w:rsidR="00147F23" w:rsidRPr="00E651CE">
        <w:rPr>
          <w:lang w:val="es-ES"/>
        </w:rPr>
        <w:t xml:space="preserve">Covid19 </w:t>
      </w:r>
      <w:r>
        <w:rPr>
          <w:lang w:val="es-ES"/>
        </w:rPr>
        <w:t>para el mundo</w:t>
      </w:r>
      <w:r w:rsidR="005E6DD7">
        <w:rPr>
          <w:lang w:val="es-ES"/>
        </w:rPr>
        <w:t xml:space="preserve"> en su conjunto</w:t>
      </w:r>
      <w:r>
        <w:rPr>
          <w:lang w:val="es-ES"/>
        </w:rPr>
        <w:t>, no podemos negar que las reuniones por videoconferencia</w:t>
      </w:r>
      <w:r w:rsidR="005E6DD7">
        <w:rPr>
          <w:lang w:val="es-ES"/>
        </w:rPr>
        <w:t xml:space="preserve"> </w:t>
      </w:r>
      <w:r w:rsidR="00137A10">
        <w:rPr>
          <w:lang w:val="es-ES"/>
        </w:rPr>
        <w:t>son mucho más accesibles</w:t>
      </w:r>
      <w:r w:rsidR="005E6DD7">
        <w:rPr>
          <w:lang w:val="es-ES"/>
        </w:rPr>
        <w:t>: nada de preocuparse de si</w:t>
      </w:r>
      <w:r>
        <w:rPr>
          <w:lang w:val="es-ES"/>
        </w:rPr>
        <w:t xml:space="preserve"> el lugar de la reunión </w:t>
      </w:r>
      <w:r w:rsidR="005E6DD7">
        <w:rPr>
          <w:lang w:val="es-ES"/>
        </w:rPr>
        <w:t>será o no físicamente</w:t>
      </w:r>
      <w:r>
        <w:rPr>
          <w:lang w:val="es-ES"/>
        </w:rPr>
        <w:t xml:space="preserve"> accesible</w:t>
      </w:r>
      <w:r w:rsidR="005E6DD7">
        <w:rPr>
          <w:lang w:val="es-ES"/>
        </w:rPr>
        <w:t xml:space="preserve"> o de</w:t>
      </w:r>
      <w:r>
        <w:rPr>
          <w:lang w:val="es-ES"/>
        </w:rPr>
        <w:t xml:space="preserve"> </w:t>
      </w:r>
      <w:r w:rsidR="00137A10">
        <w:rPr>
          <w:lang w:val="es-ES"/>
        </w:rPr>
        <w:t>cómo identificar a</w:t>
      </w:r>
      <w:r>
        <w:rPr>
          <w:lang w:val="es-ES"/>
        </w:rPr>
        <w:t xml:space="preserve">l resto de </w:t>
      </w:r>
      <w:r w:rsidR="005E6DD7">
        <w:rPr>
          <w:lang w:val="es-ES"/>
        </w:rPr>
        <w:t>asistentes</w:t>
      </w:r>
      <w:r w:rsidR="00147F23" w:rsidRPr="00E651CE">
        <w:rPr>
          <w:lang w:val="es-ES"/>
        </w:rPr>
        <w:t>.</w:t>
      </w:r>
      <w:r>
        <w:rPr>
          <w:lang w:val="es-ES"/>
        </w:rPr>
        <w:t xml:space="preserve"> Cuando se celebra una reunión </w:t>
      </w:r>
      <w:r w:rsidR="005E6DD7">
        <w:rPr>
          <w:lang w:val="es-ES"/>
        </w:rPr>
        <w:t xml:space="preserve">a través de </w:t>
      </w:r>
      <w:r>
        <w:rPr>
          <w:lang w:val="es-ES"/>
        </w:rPr>
        <w:t xml:space="preserve">un programa como </w:t>
      </w:r>
      <w:r w:rsidR="00147F23" w:rsidRPr="00E651CE">
        <w:rPr>
          <w:lang w:val="es-ES"/>
        </w:rPr>
        <w:t>Zoom,</w:t>
      </w:r>
      <w:r>
        <w:rPr>
          <w:lang w:val="es-ES"/>
        </w:rPr>
        <w:t xml:space="preserve"> puedes asistir desde cualquier lu</w:t>
      </w:r>
      <w:r w:rsidR="005E6DD7">
        <w:rPr>
          <w:lang w:val="es-ES"/>
        </w:rPr>
        <w:t xml:space="preserve">gar; además el lector de pantalla te puede informar de quién más está en la reunión. </w:t>
      </w:r>
      <w:r>
        <w:rPr>
          <w:lang w:val="es-ES"/>
        </w:rPr>
        <w:t>En algunas reuniones puedes incluso</w:t>
      </w:r>
      <w:r w:rsidR="005E6DD7">
        <w:rPr>
          <w:lang w:val="es-ES"/>
        </w:rPr>
        <w:t xml:space="preserve"> contar con subtítulos en directo y con salas de chat</w:t>
      </w:r>
      <w:r w:rsidR="00147F23" w:rsidRPr="00E651CE">
        <w:rPr>
          <w:lang w:val="es-ES"/>
        </w:rPr>
        <w:t>,</w:t>
      </w:r>
      <w:r w:rsidR="005E6DD7">
        <w:rPr>
          <w:lang w:val="es-ES"/>
        </w:rPr>
        <w:t xml:space="preserve"> haciendo que la reunión sea incluso más accesible. </w:t>
      </w:r>
    </w:p>
    <w:p w:rsidR="00147F23" w:rsidRPr="00927652" w:rsidRDefault="005E6DD7" w:rsidP="00147F23">
      <w:pPr>
        <w:rPr>
          <w:lang w:val="es-ES"/>
        </w:rPr>
      </w:pPr>
      <w:r>
        <w:rPr>
          <w:lang w:val="es-ES"/>
        </w:rPr>
        <w:t xml:space="preserve">Otro ejemplo: </w:t>
      </w:r>
      <w:r w:rsidR="00AC22F2">
        <w:rPr>
          <w:lang w:val="es-ES"/>
        </w:rPr>
        <w:t>hay varios gobiernos que están considerando la digitalización en el sector público, equiparando la validez de la firma digital a la de la firma impresa; como ciudadana de Estonia, donde hace más de una década que la firma digital está disponible, el poder verificar el contenido de un documento, poder firmarlo y poder verificar mi firma de manera accesible</w:t>
      </w:r>
      <w:r w:rsidR="00137A10">
        <w:rPr>
          <w:lang w:val="es-ES"/>
        </w:rPr>
        <w:t>,</w:t>
      </w:r>
      <w:r w:rsidR="00AC22F2">
        <w:rPr>
          <w:lang w:val="es-ES"/>
        </w:rPr>
        <w:t xml:space="preserve"> </w:t>
      </w:r>
      <w:r w:rsidR="00147F23" w:rsidRPr="00927652">
        <w:rPr>
          <w:lang w:val="es-ES"/>
        </w:rPr>
        <w:t>ha</w:t>
      </w:r>
      <w:r w:rsidR="00691E16">
        <w:rPr>
          <w:lang w:val="es-ES"/>
        </w:rPr>
        <w:t xml:space="preserve"> supuesto un avance muy significativo</w:t>
      </w:r>
      <w:r w:rsidR="00147F23" w:rsidRPr="00927652">
        <w:rPr>
          <w:lang w:val="es-ES"/>
        </w:rPr>
        <w:t>.</w:t>
      </w:r>
    </w:p>
    <w:p w:rsidR="00431EE8" w:rsidRPr="00667657" w:rsidRDefault="00D85A9D" w:rsidP="00147F23">
      <w:pPr>
        <w:rPr>
          <w:lang w:val="es-ES"/>
        </w:rPr>
      </w:pPr>
      <w:r>
        <w:rPr>
          <w:lang w:val="es-ES"/>
        </w:rPr>
        <w:t xml:space="preserve">Para concluir, no debemos considerar la digitalización como algo negativo. Los productos profesionales no accesibles siguen excluyendo a muchas personas en sus carreras, </w:t>
      </w:r>
      <w:r w:rsidR="00086301">
        <w:rPr>
          <w:lang w:val="es-ES"/>
        </w:rPr>
        <w:t xml:space="preserve">lo que </w:t>
      </w:r>
      <w:r w:rsidR="00714984">
        <w:rPr>
          <w:lang w:val="es-ES"/>
        </w:rPr>
        <w:t xml:space="preserve">es </w:t>
      </w:r>
      <w:r w:rsidR="00086301">
        <w:rPr>
          <w:lang w:val="es-ES"/>
        </w:rPr>
        <w:t>señal de que nosotros, las organizaciones nacionales y europeas</w:t>
      </w:r>
      <w:r w:rsidR="00137A10">
        <w:rPr>
          <w:lang w:val="es-ES"/>
        </w:rPr>
        <w:t>,</w:t>
      </w:r>
      <w:r w:rsidR="00714984">
        <w:rPr>
          <w:lang w:val="es-ES"/>
        </w:rPr>
        <w:t xml:space="preserve"> debemos hacer más trabajo de concienciación, ayudando a facilitar más información sobre las necesidades y  especificidades relativas a la accesibilidad, porque si algo es accesible para todos</w:t>
      </w:r>
      <w:r w:rsidR="00137A10">
        <w:rPr>
          <w:lang w:val="es-ES"/>
        </w:rPr>
        <w:t>,</w:t>
      </w:r>
      <w:r w:rsidR="00714984">
        <w:rPr>
          <w:lang w:val="es-ES"/>
        </w:rPr>
        <w:t xml:space="preserve"> entonces la digitalización sí nos beneficia a todos. </w:t>
      </w:r>
    </w:p>
    <w:p w:rsidR="00147F23" w:rsidRPr="00667657" w:rsidRDefault="00147F23" w:rsidP="00147F23">
      <w:pPr>
        <w:rPr>
          <w:lang w:val="es-ES"/>
        </w:rPr>
      </w:pPr>
      <w:r w:rsidRPr="00667657">
        <w:rPr>
          <w:b/>
          <w:lang w:val="es-ES"/>
        </w:rPr>
        <w:lastRenderedPageBreak/>
        <w:t>Jakob Rosin</w:t>
      </w:r>
      <w:r w:rsidRPr="00667657">
        <w:rPr>
          <w:lang w:val="es-ES"/>
        </w:rPr>
        <w:t xml:space="preserve"> </w:t>
      </w:r>
    </w:p>
    <w:p w:rsidR="00147F23" w:rsidRPr="00667657" w:rsidRDefault="00667657" w:rsidP="00147F23">
      <w:pPr>
        <w:rPr>
          <w:lang w:val="es-ES"/>
        </w:rPr>
      </w:pPr>
      <w:r w:rsidRPr="00667657">
        <w:rPr>
          <w:lang w:val="es-ES"/>
        </w:rPr>
        <w:t xml:space="preserve">Unión de Ciegos de </w:t>
      </w:r>
      <w:r w:rsidR="00147F23" w:rsidRPr="00667657">
        <w:rPr>
          <w:lang w:val="es-ES"/>
        </w:rPr>
        <w:t>Estonia</w:t>
      </w:r>
    </w:p>
    <w:p w:rsidR="00ED001C" w:rsidRPr="00667657" w:rsidRDefault="00DC2346" w:rsidP="006173D4">
      <w:pPr>
        <w:pStyle w:val="Titre2"/>
        <w:rPr>
          <w:lang w:val="es-ES"/>
        </w:rPr>
      </w:pPr>
      <w:r>
        <w:rPr>
          <w:lang w:val="es-ES"/>
        </w:rPr>
        <w:t xml:space="preserve">La importancia de los datos estadísticos para las políticas e iniciativas relacionadas con la discapacidad  </w:t>
      </w:r>
    </w:p>
    <w:p w:rsidR="00147F23" w:rsidRPr="00667657" w:rsidRDefault="008E725A" w:rsidP="00147F23">
      <w:pPr>
        <w:rPr>
          <w:lang w:val="es-ES"/>
        </w:rPr>
      </w:pPr>
      <w:r>
        <w:rPr>
          <w:lang w:val="es-ES"/>
        </w:rPr>
        <w:t xml:space="preserve">La información estadística es una de las principales fuentes de información de la sociedad. </w:t>
      </w:r>
      <w:r w:rsidR="00772395">
        <w:rPr>
          <w:lang w:val="es-ES"/>
        </w:rPr>
        <w:t>Disponer de datos estadísticos actualizados y fiables es uno de los elementos clave para el desarrollo de políticas efectivas y basadas en pruebas en cualquier campo, así como para monitorizar su implementación y cualquier avance que se produzca.</w:t>
      </w:r>
      <w:r w:rsidR="00BE22D0">
        <w:rPr>
          <w:lang w:val="es-ES"/>
        </w:rPr>
        <w:t xml:space="preserve"> La Unión Europea y sus Estados miembro están firmemente comprometidos con la defensa de políticas y actuaciones destinadas a mejorar la situación social y económica de las personas con discapacidad</w:t>
      </w:r>
      <w:r w:rsidR="00147F23" w:rsidRPr="00667657">
        <w:rPr>
          <w:lang w:val="es-ES"/>
        </w:rPr>
        <w:t xml:space="preserve">. </w:t>
      </w:r>
    </w:p>
    <w:p w:rsidR="00147F23" w:rsidRPr="00667657" w:rsidRDefault="00283DE6" w:rsidP="00147F23">
      <w:pPr>
        <w:rPr>
          <w:lang w:val="es-ES"/>
        </w:rPr>
      </w:pPr>
      <w:r>
        <w:rPr>
          <w:lang w:val="es-ES"/>
        </w:rPr>
        <w:t>En este sentido, e</w:t>
      </w:r>
      <w:r w:rsidR="00106768">
        <w:rPr>
          <w:lang w:val="es-ES"/>
        </w:rPr>
        <w:t>n la Estrategia</w:t>
      </w:r>
      <w:r>
        <w:rPr>
          <w:lang w:val="es-ES"/>
        </w:rPr>
        <w:t xml:space="preserve"> para la Defensa de los Derechos de las Personas con Discapacidad </w:t>
      </w:r>
      <w:r w:rsidRPr="00667657">
        <w:rPr>
          <w:lang w:val="es-ES"/>
        </w:rPr>
        <w:t>2021-2030</w:t>
      </w:r>
      <w:r>
        <w:rPr>
          <w:lang w:val="es-ES"/>
        </w:rPr>
        <w:t>, adoptada por la Comisión Europea en marzo de 2021, se definen iniciativas clave para contribuir a la plena participación de las personas con discapacidad en la sociedad, en igualdad con el resto de personas.</w:t>
      </w:r>
      <w:r w:rsidR="00147F23" w:rsidRPr="00667657">
        <w:rPr>
          <w:lang w:val="es-ES"/>
        </w:rPr>
        <w:t xml:space="preserve"> </w:t>
      </w:r>
    </w:p>
    <w:p w:rsidR="00147F23" w:rsidRPr="00667657" w:rsidRDefault="002577D3" w:rsidP="00147F23">
      <w:pPr>
        <w:rPr>
          <w:lang w:val="es-ES"/>
        </w:rPr>
      </w:pPr>
      <w:r>
        <w:rPr>
          <w:lang w:val="es-ES"/>
        </w:rPr>
        <w:t>Una de las iniciativas consiste en la mejora de la disponibilidad</w:t>
      </w:r>
      <w:r w:rsidR="00A90763">
        <w:rPr>
          <w:lang w:val="es-ES"/>
        </w:rPr>
        <w:t xml:space="preserve"> y comparabilidad de los datos </w:t>
      </w:r>
      <w:r w:rsidR="00FD4F9C">
        <w:rPr>
          <w:lang w:val="es-ES"/>
        </w:rPr>
        <w:t>existentes sobre discapacidad</w:t>
      </w:r>
      <w:r w:rsidR="00147F23" w:rsidRPr="00667657">
        <w:rPr>
          <w:lang w:val="es-ES"/>
        </w:rPr>
        <w:t>.</w:t>
      </w:r>
      <w:r w:rsidR="00FD4F9C">
        <w:rPr>
          <w:lang w:val="es-ES"/>
        </w:rPr>
        <w:t xml:space="preserve"> El objetivo es rec</w:t>
      </w:r>
      <w:r w:rsidR="00137A10">
        <w:rPr>
          <w:lang w:val="es-ES"/>
        </w:rPr>
        <w:t>abar</w:t>
      </w:r>
      <w:r w:rsidR="00FD4F9C">
        <w:rPr>
          <w:lang w:val="es-ES"/>
        </w:rPr>
        <w:t xml:space="preserve"> información sobre discapacidad </w:t>
      </w:r>
      <w:r w:rsidR="00334849">
        <w:rPr>
          <w:lang w:val="es-ES"/>
        </w:rPr>
        <w:t>en</w:t>
      </w:r>
      <w:r w:rsidR="00137A10">
        <w:rPr>
          <w:lang w:val="es-ES"/>
        </w:rPr>
        <w:t xml:space="preserve"> </w:t>
      </w:r>
      <w:r w:rsidR="00FD4F9C">
        <w:rPr>
          <w:lang w:val="es-ES"/>
        </w:rPr>
        <w:t xml:space="preserve">todas las </w:t>
      </w:r>
      <w:r w:rsidR="008052C4">
        <w:rPr>
          <w:lang w:val="es-ES"/>
        </w:rPr>
        <w:t>recogidas</w:t>
      </w:r>
      <w:r w:rsidR="00FD4F9C">
        <w:rPr>
          <w:lang w:val="es-ES"/>
        </w:rPr>
        <w:t xml:space="preserve"> de datos estadísticos </w:t>
      </w:r>
      <w:r w:rsidR="008052C4">
        <w:rPr>
          <w:lang w:val="es-ES"/>
        </w:rPr>
        <w:t xml:space="preserve">existentes </w:t>
      </w:r>
      <w:r w:rsidR="00FD4F9C">
        <w:rPr>
          <w:lang w:val="es-ES"/>
        </w:rPr>
        <w:t>que hagan referencia a personas u hogares. Esto nos permitirá analizar la situación de las personas con discapacidad en varios aspectos de la vida, identificar</w:t>
      </w:r>
      <w:r w:rsidR="006D4EA7">
        <w:rPr>
          <w:lang w:val="es-ES"/>
        </w:rPr>
        <w:t xml:space="preserve"> las barreras en el medio social y económico que impiden que las personas con discapacidad puedan ejercer sus habilidades, así como disfrutar </w:t>
      </w:r>
      <w:r w:rsidR="00137A10">
        <w:rPr>
          <w:lang w:val="es-ES"/>
        </w:rPr>
        <w:t xml:space="preserve">en </w:t>
      </w:r>
      <w:r w:rsidR="006D4EA7">
        <w:rPr>
          <w:lang w:val="es-ES"/>
        </w:rPr>
        <w:t xml:space="preserve">igualdad de </w:t>
      </w:r>
      <w:r w:rsidR="00137A10">
        <w:rPr>
          <w:lang w:val="es-ES"/>
        </w:rPr>
        <w:t xml:space="preserve">todas </w:t>
      </w:r>
      <w:r w:rsidR="00334849">
        <w:rPr>
          <w:lang w:val="es-ES"/>
        </w:rPr>
        <w:t xml:space="preserve">las </w:t>
      </w:r>
      <w:r w:rsidR="006D4EA7">
        <w:rPr>
          <w:lang w:val="es-ES"/>
        </w:rPr>
        <w:t xml:space="preserve">oportunidades y </w:t>
      </w:r>
      <w:r w:rsidR="00334849">
        <w:rPr>
          <w:lang w:val="es-ES"/>
        </w:rPr>
        <w:t xml:space="preserve">participar de forma plena </w:t>
      </w:r>
      <w:r w:rsidR="006D4EA7">
        <w:rPr>
          <w:lang w:val="es-ES"/>
        </w:rPr>
        <w:t xml:space="preserve">en todos los aspectos de la vida. </w:t>
      </w:r>
      <w:r w:rsidR="00147F23" w:rsidRPr="00667657">
        <w:rPr>
          <w:lang w:val="es-ES"/>
        </w:rPr>
        <w:t xml:space="preserve"> </w:t>
      </w:r>
    </w:p>
    <w:p w:rsidR="00147F23" w:rsidRPr="00667657" w:rsidRDefault="006D4EA7" w:rsidP="00147F23">
      <w:pPr>
        <w:rPr>
          <w:lang w:val="es-ES"/>
        </w:rPr>
      </w:pPr>
      <w:r>
        <w:rPr>
          <w:lang w:val="es-ES"/>
        </w:rPr>
        <w:t xml:space="preserve">Por ejemplo, </w:t>
      </w:r>
      <w:r w:rsidR="009A0C25">
        <w:rPr>
          <w:lang w:val="es-ES"/>
        </w:rPr>
        <w:t>muchas políticas económicas y sociales dependen de los datos estadísticos</w:t>
      </w:r>
      <w:r w:rsidR="00387E07">
        <w:rPr>
          <w:lang w:val="es-ES"/>
        </w:rPr>
        <w:t xml:space="preserve"> recogidos en la Encuesta de Población Activa de la Unión Europea</w:t>
      </w:r>
      <w:r w:rsidR="0080286E">
        <w:rPr>
          <w:lang w:val="es-ES"/>
        </w:rPr>
        <w:t xml:space="preserve">. </w:t>
      </w:r>
      <w:r w:rsidR="00387E07">
        <w:rPr>
          <w:lang w:val="es-ES"/>
        </w:rPr>
        <w:t xml:space="preserve">La inclusión de un desglose por discapacidad </w:t>
      </w:r>
      <w:r w:rsidR="008052C4">
        <w:rPr>
          <w:lang w:val="es-ES"/>
        </w:rPr>
        <w:t xml:space="preserve">en </w:t>
      </w:r>
      <w:r w:rsidR="00387E07">
        <w:rPr>
          <w:lang w:val="es-ES"/>
        </w:rPr>
        <w:t xml:space="preserve">dicha encuesta a partir del </w:t>
      </w:r>
      <w:r w:rsidR="00147F23" w:rsidRPr="00667657">
        <w:rPr>
          <w:lang w:val="es-ES"/>
        </w:rPr>
        <w:t xml:space="preserve">2022 </w:t>
      </w:r>
      <w:r w:rsidR="00387E07">
        <w:rPr>
          <w:lang w:val="es-ES"/>
        </w:rPr>
        <w:t>permitirá gestionar el avance en la participación de las personas con discapacidad en el mercado laboral</w:t>
      </w:r>
      <w:r w:rsidR="00147F23" w:rsidRPr="00667657">
        <w:rPr>
          <w:lang w:val="es-ES"/>
        </w:rPr>
        <w:t>,</w:t>
      </w:r>
      <w:r w:rsidR="00387E07">
        <w:rPr>
          <w:lang w:val="es-ES"/>
        </w:rPr>
        <w:t xml:space="preserve"> así como en términos educativos, formativos y </w:t>
      </w:r>
      <w:r w:rsidR="008052C4">
        <w:rPr>
          <w:lang w:val="es-ES"/>
        </w:rPr>
        <w:t xml:space="preserve">en base al </w:t>
      </w:r>
      <w:r w:rsidR="00387E07">
        <w:rPr>
          <w:lang w:val="es-ES"/>
        </w:rPr>
        <w:t xml:space="preserve">contexto socioeconómico. </w:t>
      </w:r>
      <w:r w:rsidR="00147F23" w:rsidRPr="00667657">
        <w:rPr>
          <w:lang w:val="es-ES"/>
        </w:rPr>
        <w:t xml:space="preserve"> </w:t>
      </w:r>
    </w:p>
    <w:p w:rsidR="00147F23" w:rsidRPr="00667657" w:rsidRDefault="00AC51B9" w:rsidP="00147F23">
      <w:pPr>
        <w:rPr>
          <w:lang w:val="es-ES"/>
        </w:rPr>
      </w:pPr>
      <w:r>
        <w:rPr>
          <w:lang w:val="es-ES"/>
        </w:rPr>
        <w:t>Las estadísticas comunitarias sobre la renta y las condiciones de vida muestra</w:t>
      </w:r>
      <w:r w:rsidR="00F335B4">
        <w:rPr>
          <w:lang w:val="es-ES"/>
        </w:rPr>
        <w:t>n</w:t>
      </w:r>
      <w:r>
        <w:rPr>
          <w:lang w:val="es-ES"/>
        </w:rPr>
        <w:t xml:space="preserve"> que la situación de las personas con discapacidad en campos como el empleo, la pr</w:t>
      </w:r>
      <w:r w:rsidR="00F335B4">
        <w:rPr>
          <w:lang w:val="es-ES"/>
        </w:rPr>
        <w:t>opiedad y la exclusión social</w:t>
      </w:r>
      <w:r w:rsidR="008052C4">
        <w:rPr>
          <w:lang w:val="es-ES"/>
        </w:rPr>
        <w:t>,</w:t>
      </w:r>
      <w:r w:rsidR="00F335B4">
        <w:rPr>
          <w:lang w:val="es-ES"/>
        </w:rPr>
        <w:t xml:space="preserve"> es</w:t>
      </w:r>
      <w:r>
        <w:rPr>
          <w:lang w:val="es-ES"/>
        </w:rPr>
        <w:t xml:space="preserve"> </w:t>
      </w:r>
      <w:r w:rsidR="00F335B4">
        <w:rPr>
          <w:lang w:val="es-ES"/>
        </w:rPr>
        <w:t xml:space="preserve">sustancial y consistentemente peor que la de las personas sin discapacidad. </w:t>
      </w:r>
      <w:r>
        <w:rPr>
          <w:lang w:val="es-ES"/>
        </w:rPr>
        <w:t xml:space="preserve"> </w:t>
      </w:r>
    </w:p>
    <w:p w:rsidR="00147F23" w:rsidRPr="00667657" w:rsidRDefault="00F335B4" w:rsidP="00147F23">
      <w:pPr>
        <w:rPr>
          <w:lang w:val="es-ES"/>
        </w:rPr>
      </w:pPr>
      <w:r>
        <w:rPr>
          <w:lang w:val="es-ES"/>
        </w:rPr>
        <w:lastRenderedPageBreak/>
        <w:t>Al considerar el indicador primario del mercado laboral, la tasa de empleo,</w:t>
      </w:r>
      <w:r w:rsidR="00263F66">
        <w:rPr>
          <w:lang w:val="es-ES"/>
        </w:rPr>
        <w:t xml:space="preserve"> la brecha </w:t>
      </w:r>
      <w:r>
        <w:rPr>
          <w:lang w:val="es-ES"/>
        </w:rPr>
        <w:t xml:space="preserve">de </w:t>
      </w:r>
      <w:r w:rsidR="00263F66">
        <w:rPr>
          <w:lang w:val="es-ES"/>
        </w:rPr>
        <w:t>dis</w:t>
      </w:r>
      <w:r w:rsidR="00A81C2E">
        <w:rPr>
          <w:lang w:val="es-ES"/>
        </w:rPr>
        <w:t xml:space="preserve">capacidad en materia de empleo, </w:t>
      </w:r>
      <w:r w:rsidR="00263F66">
        <w:rPr>
          <w:lang w:val="es-ES"/>
        </w:rPr>
        <w:t>esto es, la diferencia entre la tasa de empleo de las personas con y sin discapacidad de entre 20 y 64 años de edad</w:t>
      </w:r>
      <w:r w:rsidR="00A81C2E">
        <w:rPr>
          <w:lang w:val="es-ES"/>
        </w:rPr>
        <w:t>,</w:t>
      </w:r>
      <w:r w:rsidR="008052C4">
        <w:rPr>
          <w:lang w:val="es-ES"/>
        </w:rPr>
        <w:t xml:space="preserve"> se observa</w:t>
      </w:r>
      <w:r w:rsidR="00A81C2E">
        <w:rPr>
          <w:lang w:val="es-ES"/>
        </w:rPr>
        <w:t xml:space="preserve"> un pequeño incremento en comparación con el periodo </w:t>
      </w:r>
      <w:r w:rsidR="00147F23" w:rsidRPr="00667657">
        <w:rPr>
          <w:lang w:val="es-ES"/>
        </w:rPr>
        <w:t xml:space="preserve">2014 </w:t>
      </w:r>
      <w:r w:rsidR="00263F66">
        <w:rPr>
          <w:lang w:val="es-ES"/>
        </w:rPr>
        <w:t>-</w:t>
      </w:r>
      <w:r w:rsidR="00147F23" w:rsidRPr="00667657">
        <w:rPr>
          <w:lang w:val="es-ES"/>
        </w:rPr>
        <w:t xml:space="preserve"> 2020 a</w:t>
      </w:r>
      <w:r w:rsidR="00263F66">
        <w:rPr>
          <w:lang w:val="es-ES"/>
        </w:rPr>
        <w:t xml:space="preserve"> nivel de la UE</w:t>
      </w:r>
      <w:r w:rsidR="00147F23" w:rsidRPr="00667657">
        <w:rPr>
          <w:lang w:val="es-ES"/>
        </w:rPr>
        <w:t xml:space="preserve">: </w:t>
      </w:r>
      <w:r w:rsidR="00AD40DD">
        <w:rPr>
          <w:lang w:val="es-ES"/>
        </w:rPr>
        <w:t xml:space="preserve">de </w:t>
      </w:r>
      <w:r w:rsidR="00147F23" w:rsidRPr="00667657">
        <w:rPr>
          <w:lang w:val="es-ES"/>
        </w:rPr>
        <w:t xml:space="preserve">22.7 </w:t>
      </w:r>
      <w:r w:rsidR="00AD40DD">
        <w:rPr>
          <w:lang w:val="es-ES"/>
        </w:rPr>
        <w:t xml:space="preserve">puntos porcentuales a </w:t>
      </w:r>
      <w:r w:rsidR="00147F23" w:rsidRPr="00667657">
        <w:rPr>
          <w:lang w:val="es-ES"/>
        </w:rPr>
        <w:t xml:space="preserve">24.5 </w:t>
      </w:r>
      <w:r w:rsidR="00AD40DD">
        <w:rPr>
          <w:lang w:val="es-ES"/>
        </w:rPr>
        <w:t>puntos porcentuales</w:t>
      </w:r>
      <w:r w:rsidR="00147F23" w:rsidRPr="00667657">
        <w:rPr>
          <w:lang w:val="es-ES"/>
        </w:rPr>
        <w:t>.</w:t>
      </w:r>
      <w:r w:rsidR="00AD40DD">
        <w:rPr>
          <w:lang w:val="es-ES"/>
        </w:rPr>
        <w:t xml:space="preserve"> La tasa de empleo </w:t>
      </w:r>
      <w:r w:rsidR="00A81C2E">
        <w:rPr>
          <w:lang w:val="es-ES"/>
        </w:rPr>
        <w:t xml:space="preserve">más altas </w:t>
      </w:r>
      <w:r w:rsidR="00AD40DD">
        <w:rPr>
          <w:lang w:val="es-ES"/>
        </w:rPr>
        <w:t>en ambas categorías de personas corresponde al 2020, e</w:t>
      </w:r>
      <w:r w:rsidR="00147F23" w:rsidRPr="00667657">
        <w:rPr>
          <w:lang w:val="es-ES"/>
        </w:rPr>
        <w:t xml:space="preserve">n Estonia: </w:t>
      </w:r>
      <w:r w:rsidR="00A81C2E">
        <w:rPr>
          <w:lang w:val="es-ES"/>
        </w:rPr>
        <w:t xml:space="preserve">el </w:t>
      </w:r>
      <w:r w:rsidR="00147F23" w:rsidRPr="00667657">
        <w:rPr>
          <w:lang w:val="es-ES"/>
        </w:rPr>
        <w:t xml:space="preserve">65.7% </w:t>
      </w:r>
      <w:r w:rsidR="00AD40DD">
        <w:rPr>
          <w:lang w:val="es-ES"/>
        </w:rPr>
        <w:t>de personas con discapacidad y el</w:t>
      </w:r>
      <w:r w:rsidR="00147F23" w:rsidRPr="00667657">
        <w:rPr>
          <w:lang w:val="es-ES"/>
        </w:rPr>
        <w:t xml:space="preserve"> 86.3% </w:t>
      </w:r>
      <w:r w:rsidR="00AD40DD">
        <w:rPr>
          <w:lang w:val="es-ES"/>
        </w:rPr>
        <w:t xml:space="preserve">de personas sin discapacidad. </w:t>
      </w:r>
    </w:p>
    <w:p w:rsidR="00147F23" w:rsidRPr="00667657" w:rsidRDefault="00AD40DD" w:rsidP="00147F23">
      <w:pPr>
        <w:rPr>
          <w:lang w:val="es-ES"/>
        </w:rPr>
      </w:pPr>
      <w:r>
        <w:rPr>
          <w:lang w:val="es-ES"/>
        </w:rPr>
        <w:t>Al presentar datos sobre discapacidad</w:t>
      </w:r>
      <w:r w:rsidR="00A81C2E">
        <w:rPr>
          <w:lang w:val="es-ES"/>
        </w:rPr>
        <w:t>,</w:t>
      </w:r>
      <w:r>
        <w:rPr>
          <w:lang w:val="es-ES"/>
        </w:rPr>
        <w:t xml:space="preserve"> es importante reconocer los problemas que conlleva este concepto </w:t>
      </w:r>
      <w:r w:rsidR="00A81C2E">
        <w:rPr>
          <w:lang w:val="es-ES"/>
        </w:rPr>
        <w:t>a la hora de recabar</w:t>
      </w:r>
      <w:r>
        <w:rPr>
          <w:lang w:val="es-ES"/>
        </w:rPr>
        <w:t xml:space="preserve"> datos. </w:t>
      </w:r>
      <w:r w:rsidR="00A37C00">
        <w:rPr>
          <w:lang w:val="es-ES"/>
        </w:rPr>
        <w:t>“Discapacidad”</w:t>
      </w:r>
      <w:r w:rsidR="00AD4B1A">
        <w:rPr>
          <w:lang w:val="es-ES"/>
        </w:rPr>
        <w:t xml:space="preserve"> es un término </w:t>
      </w:r>
      <w:r w:rsidR="00DB5D3C">
        <w:rPr>
          <w:lang w:val="es-ES"/>
        </w:rPr>
        <w:t xml:space="preserve">genérico </w:t>
      </w:r>
      <w:r w:rsidR="00A81C2E">
        <w:rPr>
          <w:lang w:val="es-ES"/>
        </w:rPr>
        <w:t>que engloba</w:t>
      </w:r>
      <w:r w:rsidR="00DB5D3C">
        <w:rPr>
          <w:lang w:val="es-ES"/>
        </w:rPr>
        <w:t xml:space="preserve"> varios conceptos, deficiencia, limitación de actividad y restricciones de participación</w:t>
      </w:r>
      <w:r w:rsidR="00147F23" w:rsidRPr="00667657">
        <w:rPr>
          <w:lang w:val="es-ES"/>
        </w:rPr>
        <w:t>.</w:t>
      </w:r>
      <w:r w:rsidR="00DB5D3C">
        <w:rPr>
          <w:lang w:val="es-ES"/>
        </w:rPr>
        <w:t xml:space="preserve"> Su complejidad y carácter multidimensional hacen que se tengan que tener en cuenta muchos aspectos a la hora de medirla</w:t>
      </w:r>
      <w:r w:rsidR="00147F23" w:rsidRPr="00667657">
        <w:rPr>
          <w:lang w:val="es-ES"/>
        </w:rPr>
        <w:t>.</w:t>
      </w:r>
      <w:r w:rsidR="00DB5D3C">
        <w:rPr>
          <w:lang w:val="es-ES"/>
        </w:rPr>
        <w:t xml:space="preserve"> Por ello</w:t>
      </w:r>
      <w:r w:rsidR="00147F23" w:rsidRPr="00667657">
        <w:rPr>
          <w:lang w:val="es-ES"/>
        </w:rPr>
        <w:t xml:space="preserve">, </w:t>
      </w:r>
      <w:r w:rsidR="00455715">
        <w:rPr>
          <w:lang w:val="es-ES"/>
        </w:rPr>
        <w:t>identificar a las personas con discapacidad en una encuesta es una tarea difícil</w:t>
      </w:r>
      <w:r w:rsidR="00A81C2E">
        <w:rPr>
          <w:lang w:val="es-ES"/>
        </w:rPr>
        <w:t>,</w:t>
      </w:r>
      <w:r w:rsidR="00455715">
        <w:rPr>
          <w:lang w:val="es-ES"/>
        </w:rPr>
        <w:t xml:space="preserve"> en la que hay que llegar a acuerdos en lo que se refiere a la definición de discapacidad a utilizar, sobre todo porque la </w:t>
      </w:r>
      <w:r w:rsidR="008375B2">
        <w:rPr>
          <w:lang w:val="es-ES"/>
        </w:rPr>
        <w:t>aplicación práctica</w:t>
      </w:r>
      <w:r w:rsidR="00455715">
        <w:rPr>
          <w:lang w:val="es-ES"/>
        </w:rPr>
        <w:t xml:space="preserve"> del concepto de discapacidad </w:t>
      </w:r>
      <w:r w:rsidR="008375B2">
        <w:rPr>
          <w:lang w:val="es-ES"/>
        </w:rPr>
        <w:t xml:space="preserve">no puede ser el mismo </w:t>
      </w:r>
      <w:r w:rsidR="00455715">
        <w:rPr>
          <w:lang w:val="es-ES"/>
        </w:rPr>
        <w:t>en encuestas sociales no específicas</w:t>
      </w:r>
      <w:r w:rsidR="008375B2">
        <w:rPr>
          <w:lang w:val="es-ES"/>
        </w:rPr>
        <w:t xml:space="preserve"> y en aquellas que lo son, ya que en estas últimas se puede utilizar un conjunto de preguntas más amplio</w:t>
      </w:r>
      <w:r w:rsidR="0080286E">
        <w:rPr>
          <w:lang w:val="es-ES"/>
        </w:rPr>
        <w:t>.</w:t>
      </w:r>
      <w:r w:rsidR="008375B2">
        <w:rPr>
          <w:lang w:val="es-ES"/>
        </w:rPr>
        <w:t xml:space="preserve"> </w:t>
      </w:r>
      <w:r w:rsidR="0080286E">
        <w:rPr>
          <w:lang w:val="es-ES"/>
        </w:rPr>
        <w:t>P</w:t>
      </w:r>
      <w:r w:rsidR="008375B2">
        <w:rPr>
          <w:lang w:val="es-ES"/>
        </w:rPr>
        <w:t>or ello</w:t>
      </w:r>
      <w:r w:rsidR="0080286E">
        <w:rPr>
          <w:lang w:val="es-ES"/>
        </w:rPr>
        <w:t>,</w:t>
      </w:r>
      <w:r w:rsidR="008375B2">
        <w:rPr>
          <w:lang w:val="es-ES"/>
        </w:rPr>
        <w:t xml:space="preserve"> la discapacidad se evalúa de distintas maneras según las encuestas, por lo que los resultados no son siempre comparables. </w:t>
      </w:r>
      <w:r w:rsidR="00147F23" w:rsidRPr="00667657">
        <w:rPr>
          <w:lang w:val="es-ES"/>
        </w:rPr>
        <w:t xml:space="preserve"> </w:t>
      </w:r>
    </w:p>
    <w:p w:rsidR="002A509B" w:rsidRPr="00667657" w:rsidRDefault="00147F23" w:rsidP="00147F23">
      <w:pPr>
        <w:rPr>
          <w:szCs w:val="28"/>
          <w:lang w:val="es-ES"/>
        </w:rPr>
      </w:pPr>
      <w:r w:rsidRPr="00667657">
        <w:rPr>
          <w:b/>
          <w:lang w:val="es-ES"/>
        </w:rPr>
        <w:t>Lucian Agafitei</w:t>
      </w:r>
      <w:r w:rsidRPr="00667657">
        <w:rPr>
          <w:lang w:val="es-ES"/>
        </w:rPr>
        <w:t xml:space="preserve">, </w:t>
      </w:r>
      <w:r w:rsidR="009E1904">
        <w:rPr>
          <w:lang w:val="es-ES"/>
        </w:rPr>
        <w:t>ayudante de estadística</w:t>
      </w:r>
      <w:r w:rsidR="00C04CD9">
        <w:rPr>
          <w:lang w:val="es-ES"/>
        </w:rPr>
        <w:t>, Eurostat Unidad</w:t>
      </w:r>
      <w:r w:rsidRPr="00667657">
        <w:rPr>
          <w:lang w:val="es-ES"/>
        </w:rPr>
        <w:t xml:space="preserve"> F4</w:t>
      </w:r>
      <w:r w:rsidR="009E1904">
        <w:rPr>
          <w:lang w:val="es-ES"/>
        </w:rPr>
        <w:t>: ingresos y condiciones de vida</w:t>
      </w:r>
      <w:r w:rsidRPr="00667657">
        <w:rPr>
          <w:lang w:val="es-ES"/>
        </w:rPr>
        <w:t xml:space="preserve">; </w:t>
      </w:r>
      <w:r w:rsidR="009E1904">
        <w:rPr>
          <w:lang w:val="es-ES"/>
        </w:rPr>
        <w:t>calidad de vida.</w:t>
      </w:r>
    </w:p>
    <w:p w:rsidR="00083785" w:rsidRPr="00667657" w:rsidRDefault="00DC2346" w:rsidP="00083785">
      <w:pPr>
        <w:rPr>
          <w:szCs w:val="28"/>
          <w:lang w:val="es-ES"/>
        </w:rPr>
      </w:pPr>
      <w:r>
        <w:rPr>
          <w:szCs w:val="28"/>
          <w:lang w:val="es-ES"/>
        </w:rPr>
        <w:t>FIN</w:t>
      </w:r>
      <w:r w:rsidR="00083785" w:rsidRPr="00667657">
        <w:rPr>
          <w:szCs w:val="28"/>
          <w:lang w:val="es-ES"/>
        </w:rPr>
        <w:t>.</w:t>
      </w:r>
    </w:p>
    <w:p w:rsidR="00083785" w:rsidRPr="00667657" w:rsidRDefault="006042D9" w:rsidP="00083785">
      <w:pPr>
        <w:jc w:val="center"/>
        <w:rPr>
          <w:b/>
          <w:color w:val="003D82"/>
          <w:lang w:val="es-ES"/>
        </w:rPr>
      </w:pPr>
      <w:r>
        <w:rPr>
          <w:b/>
          <w:color w:val="003D82"/>
          <w:lang w:val="es-ES"/>
        </w:rPr>
        <w:t xml:space="preserve">Unión Europea de Ciegos </w:t>
      </w:r>
    </w:p>
    <w:p w:rsidR="00083785" w:rsidRPr="00667657" w:rsidRDefault="00083785" w:rsidP="00083785">
      <w:pPr>
        <w:jc w:val="center"/>
        <w:rPr>
          <w:color w:val="003D82"/>
          <w:lang w:val="es-ES"/>
        </w:rPr>
      </w:pPr>
      <w:r w:rsidRPr="00667657">
        <w:rPr>
          <w:color w:val="003D82"/>
          <w:lang w:val="es-ES"/>
        </w:rPr>
        <w:t>6 rue Gager Gabillot, 75015 Par</w:t>
      </w:r>
      <w:r w:rsidR="009E1904">
        <w:rPr>
          <w:color w:val="003D82"/>
          <w:lang w:val="es-ES"/>
        </w:rPr>
        <w:t>í</w:t>
      </w:r>
      <w:r w:rsidRPr="00667657">
        <w:rPr>
          <w:color w:val="003D82"/>
          <w:lang w:val="es-ES"/>
        </w:rPr>
        <w:t>s, Franc</w:t>
      </w:r>
      <w:r w:rsidR="006042D9">
        <w:rPr>
          <w:color w:val="003D82"/>
          <w:lang w:val="es-ES"/>
        </w:rPr>
        <w:t>ia</w:t>
      </w:r>
    </w:p>
    <w:p w:rsidR="001D2A77" w:rsidRPr="00667657" w:rsidRDefault="00083785" w:rsidP="00CB66D6">
      <w:pPr>
        <w:jc w:val="center"/>
        <w:rPr>
          <w:color w:val="003D82"/>
          <w:lang w:val="es-ES"/>
        </w:rPr>
      </w:pPr>
      <w:r w:rsidRPr="00667657">
        <w:rPr>
          <w:color w:val="003D82"/>
          <w:lang w:val="es-ES"/>
        </w:rPr>
        <w:t xml:space="preserve">+33 1 88 61 06 60 | </w:t>
      </w:r>
      <w:hyperlink r:id="rId13" w:history="1">
        <w:r w:rsidRPr="00667657">
          <w:rPr>
            <w:color w:val="003D82"/>
            <w:lang w:val="es-ES"/>
          </w:rPr>
          <w:t>ebu@euroblind.org</w:t>
        </w:r>
      </w:hyperlink>
      <w:r w:rsidRPr="00667657">
        <w:rPr>
          <w:color w:val="003D82"/>
          <w:lang w:val="es-ES"/>
        </w:rPr>
        <w:t xml:space="preserve"> | </w:t>
      </w:r>
      <w:hyperlink r:id="rId14" w:history="1">
        <w:r w:rsidRPr="00667657">
          <w:rPr>
            <w:color w:val="003D82"/>
            <w:lang w:val="es-ES"/>
          </w:rPr>
          <w:t>www.euroblind.org</w:t>
        </w:r>
      </w:hyperlink>
    </w:p>
    <w:sectPr w:rsidR="001D2A77" w:rsidRPr="00667657" w:rsidSect="00D73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316AE"/>
    <w:rsid w:val="00012E8B"/>
    <w:rsid w:val="000157E7"/>
    <w:rsid w:val="00017E79"/>
    <w:rsid w:val="0003129D"/>
    <w:rsid w:val="0006054C"/>
    <w:rsid w:val="0006419B"/>
    <w:rsid w:val="00067666"/>
    <w:rsid w:val="000723AE"/>
    <w:rsid w:val="00083785"/>
    <w:rsid w:val="00086301"/>
    <w:rsid w:val="00094839"/>
    <w:rsid w:val="000A4B35"/>
    <w:rsid w:val="000A614C"/>
    <w:rsid w:val="000A6C78"/>
    <w:rsid w:val="000B3D48"/>
    <w:rsid w:val="000B4413"/>
    <w:rsid w:val="000C08D1"/>
    <w:rsid w:val="000D2937"/>
    <w:rsid w:val="000D536C"/>
    <w:rsid w:val="000E645C"/>
    <w:rsid w:val="000E77DB"/>
    <w:rsid w:val="001005D7"/>
    <w:rsid w:val="00106768"/>
    <w:rsid w:val="00132E55"/>
    <w:rsid w:val="00134290"/>
    <w:rsid w:val="00137A10"/>
    <w:rsid w:val="00147F23"/>
    <w:rsid w:val="0016088E"/>
    <w:rsid w:val="00162B13"/>
    <w:rsid w:val="00171D37"/>
    <w:rsid w:val="001821C9"/>
    <w:rsid w:val="001B05C9"/>
    <w:rsid w:val="001D2A77"/>
    <w:rsid w:val="001E7080"/>
    <w:rsid w:val="001E7784"/>
    <w:rsid w:val="0022297A"/>
    <w:rsid w:val="00240D0B"/>
    <w:rsid w:val="0024636B"/>
    <w:rsid w:val="002577D3"/>
    <w:rsid w:val="00263F66"/>
    <w:rsid w:val="00264092"/>
    <w:rsid w:val="002701CB"/>
    <w:rsid w:val="00274BE2"/>
    <w:rsid w:val="00281F69"/>
    <w:rsid w:val="00283DE6"/>
    <w:rsid w:val="00286164"/>
    <w:rsid w:val="00286C5C"/>
    <w:rsid w:val="00293780"/>
    <w:rsid w:val="002A509B"/>
    <w:rsid w:val="002B2172"/>
    <w:rsid w:val="002C4C6A"/>
    <w:rsid w:val="002F33A1"/>
    <w:rsid w:val="002F53AB"/>
    <w:rsid w:val="0031369D"/>
    <w:rsid w:val="0032291A"/>
    <w:rsid w:val="00334849"/>
    <w:rsid w:val="00356266"/>
    <w:rsid w:val="00387E07"/>
    <w:rsid w:val="003A0A35"/>
    <w:rsid w:val="003A456B"/>
    <w:rsid w:val="003B6B66"/>
    <w:rsid w:val="003B73AC"/>
    <w:rsid w:val="003C24C9"/>
    <w:rsid w:val="003C31E7"/>
    <w:rsid w:val="003D0B89"/>
    <w:rsid w:val="003D38DE"/>
    <w:rsid w:val="003D6590"/>
    <w:rsid w:val="003E7D5D"/>
    <w:rsid w:val="003F55BD"/>
    <w:rsid w:val="0040342D"/>
    <w:rsid w:val="00411C73"/>
    <w:rsid w:val="00414B5F"/>
    <w:rsid w:val="00431EE8"/>
    <w:rsid w:val="004360DC"/>
    <w:rsid w:val="00441C12"/>
    <w:rsid w:val="00445D24"/>
    <w:rsid w:val="00455715"/>
    <w:rsid w:val="0046051E"/>
    <w:rsid w:val="00472C7E"/>
    <w:rsid w:val="00473E60"/>
    <w:rsid w:val="004765EC"/>
    <w:rsid w:val="00480132"/>
    <w:rsid w:val="004B68E9"/>
    <w:rsid w:val="004D5D6A"/>
    <w:rsid w:val="004E182E"/>
    <w:rsid w:val="004F7C4B"/>
    <w:rsid w:val="00505F91"/>
    <w:rsid w:val="005060DC"/>
    <w:rsid w:val="005102FC"/>
    <w:rsid w:val="00512E9A"/>
    <w:rsid w:val="00513965"/>
    <w:rsid w:val="00541A6F"/>
    <w:rsid w:val="00545D19"/>
    <w:rsid w:val="0059078C"/>
    <w:rsid w:val="0059241B"/>
    <w:rsid w:val="005A3C94"/>
    <w:rsid w:val="005A7643"/>
    <w:rsid w:val="005B1681"/>
    <w:rsid w:val="005B6EEB"/>
    <w:rsid w:val="005C0871"/>
    <w:rsid w:val="005D462E"/>
    <w:rsid w:val="005E58B2"/>
    <w:rsid w:val="005E6DD7"/>
    <w:rsid w:val="00600105"/>
    <w:rsid w:val="006042D9"/>
    <w:rsid w:val="006055F5"/>
    <w:rsid w:val="006173D4"/>
    <w:rsid w:val="00617A6B"/>
    <w:rsid w:val="00624112"/>
    <w:rsid w:val="00627292"/>
    <w:rsid w:val="00640713"/>
    <w:rsid w:val="00660F7D"/>
    <w:rsid w:val="00667657"/>
    <w:rsid w:val="00676FBF"/>
    <w:rsid w:val="006812E7"/>
    <w:rsid w:val="00684EEE"/>
    <w:rsid w:val="00686426"/>
    <w:rsid w:val="00691E16"/>
    <w:rsid w:val="006A5CEE"/>
    <w:rsid w:val="006B47E1"/>
    <w:rsid w:val="006C4128"/>
    <w:rsid w:val="006D0615"/>
    <w:rsid w:val="006D4EA7"/>
    <w:rsid w:val="006E2195"/>
    <w:rsid w:val="006E52E0"/>
    <w:rsid w:val="00714984"/>
    <w:rsid w:val="007316AE"/>
    <w:rsid w:val="00756DF2"/>
    <w:rsid w:val="00762422"/>
    <w:rsid w:val="00772395"/>
    <w:rsid w:val="00775E86"/>
    <w:rsid w:val="007A2C76"/>
    <w:rsid w:val="007B1F84"/>
    <w:rsid w:val="007C27E5"/>
    <w:rsid w:val="007C7E82"/>
    <w:rsid w:val="007E2065"/>
    <w:rsid w:val="0080286E"/>
    <w:rsid w:val="008052C4"/>
    <w:rsid w:val="0081786D"/>
    <w:rsid w:val="0082060D"/>
    <w:rsid w:val="0082584E"/>
    <w:rsid w:val="0082737C"/>
    <w:rsid w:val="00836D42"/>
    <w:rsid w:val="008375B2"/>
    <w:rsid w:val="0084267E"/>
    <w:rsid w:val="00847737"/>
    <w:rsid w:val="00885DF2"/>
    <w:rsid w:val="00894140"/>
    <w:rsid w:val="008944EB"/>
    <w:rsid w:val="00894EE0"/>
    <w:rsid w:val="008C5E2D"/>
    <w:rsid w:val="008E002A"/>
    <w:rsid w:val="008E725A"/>
    <w:rsid w:val="008F4AAC"/>
    <w:rsid w:val="008F5627"/>
    <w:rsid w:val="008F628C"/>
    <w:rsid w:val="00900ECD"/>
    <w:rsid w:val="00905781"/>
    <w:rsid w:val="00922013"/>
    <w:rsid w:val="009240E3"/>
    <w:rsid w:val="00927652"/>
    <w:rsid w:val="009434E7"/>
    <w:rsid w:val="009628D1"/>
    <w:rsid w:val="00976DD4"/>
    <w:rsid w:val="009857A7"/>
    <w:rsid w:val="0099318C"/>
    <w:rsid w:val="009A0C25"/>
    <w:rsid w:val="009E1904"/>
    <w:rsid w:val="00A00F8F"/>
    <w:rsid w:val="00A028B9"/>
    <w:rsid w:val="00A123AF"/>
    <w:rsid w:val="00A24278"/>
    <w:rsid w:val="00A277CE"/>
    <w:rsid w:val="00A37C00"/>
    <w:rsid w:val="00A40647"/>
    <w:rsid w:val="00A4588A"/>
    <w:rsid w:val="00A51DAB"/>
    <w:rsid w:val="00A67DFF"/>
    <w:rsid w:val="00A724A1"/>
    <w:rsid w:val="00A77C17"/>
    <w:rsid w:val="00A81C2E"/>
    <w:rsid w:val="00A85B96"/>
    <w:rsid w:val="00A905B6"/>
    <w:rsid w:val="00A90763"/>
    <w:rsid w:val="00AA0EE3"/>
    <w:rsid w:val="00AB409B"/>
    <w:rsid w:val="00AC22F2"/>
    <w:rsid w:val="00AC51B9"/>
    <w:rsid w:val="00AD40DD"/>
    <w:rsid w:val="00AD4B1A"/>
    <w:rsid w:val="00AD5B55"/>
    <w:rsid w:val="00AE0793"/>
    <w:rsid w:val="00B01E8B"/>
    <w:rsid w:val="00B023EC"/>
    <w:rsid w:val="00B12312"/>
    <w:rsid w:val="00B12BAA"/>
    <w:rsid w:val="00B213F2"/>
    <w:rsid w:val="00B272EC"/>
    <w:rsid w:val="00B35603"/>
    <w:rsid w:val="00B35DCB"/>
    <w:rsid w:val="00B369E4"/>
    <w:rsid w:val="00B403E2"/>
    <w:rsid w:val="00B437AA"/>
    <w:rsid w:val="00B45814"/>
    <w:rsid w:val="00B46FC2"/>
    <w:rsid w:val="00B7039B"/>
    <w:rsid w:val="00B87912"/>
    <w:rsid w:val="00BB1C1E"/>
    <w:rsid w:val="00BB28F0"/>
    <w:rsid w:val="00BC1680"/>
    <w:rsid w:val="00BC37DF"/>
    <w:rsid w:val="00BC67B9"/>
    <w:rsid w:val="00BE22D0"/>
    <w:rsid w:val="00BE4315"/>
    <w:rsid w:val="00BF549D"/>
    <w:rsid w:val="00C04CD9"/>
    <w:rsid w:val="00C13DEB"/>
    <w:rsid w:val="00C14506"/>
    <w:rsid w:val="00C47262"/>
    <w:rsid w:val="00C54E38"/>
    <w:rsid w:val="00C56903"/>
    <w:rsid w:val="00C62AE8"/>
    <w:rsid w:val="00C7717C"/>
    <w:rsid w:val="00C85601"/>
    <w:rsid w:val="00C9421B"/>
    <w:rsid w:val="00CA2A21"/>
    <w:rsid w:val="00CA3345"/>
    <w:rsid w:val="00CB66D6"/>
    <w:rsid w:val="00CC04D3"/>
    <w:rsid w:val="00CC2D6B"/>
    <w:rsid w:val="00CD1EE6"/>
    <w:rsid w:val="00CD706D"/>
    <w:rsid w:val="00D10EBB"/>
    <w:rsid w:val="00D34C07"/>
    <w:rsid w:val="00D42DB9"/>
    <w:rsid w:val="00D60406"/>
    <w:rsid w:val="00D7288E"/>
    <w:rsid w:val="00D73EB7"/>
    <w:rsid w:val="00D83E86"/>
    <w:rsid w:val="00D85A9D"/>
    <w:rsid w:val="00D90747"/>
    <w:rsid w:val="00D90863"/>
    <w:rsid w:val="00DB5D3C"/>
    <w:rsid w:val="00DC2346"/>
    <w:rsid w:val="00DD4825"/>
    <w:rsid w:val="00DE79D4"/>
    <w:rsid w:val="00DF1C29"/>
    <w:rsid w:val="00E02059"/>
    <w:rsid w:val="00E1278A"/>
    <w:rsid w:val="00E12F3A"/>
    <w:rsid w:val="00E14A17"/>
    <w:rsid w:val="00E20FDB"/>
    <w:rsid w:val="00E235D4"/>
    <w:rsid w:val="00E651CE"/>
    <w:rsid w:val="00E755DF"/>
    <w:rsid w:val="00E77DC4"/>
    <w:rsid w:val="00E913A0"/>
    <w:rsid w:val="00E92A13"/>
    <w:rsid w:val="00ED001C"/>
    <w:rsid w:val="00EE337E"/>
    <w:rsid w:val="00EF702E"/>
    <w:rsid w:val="00F00C66"/>
    <w:rsid w:val="00F060A1"/>
    <w:rsid w:val="00F07C08"/>
    <w:rsid w:val="00F24D3B"/>
    <w:rsid w:val="00F273F4"/>
    <w:rsid w:val="00F335B4"/>
    <w:rsid w:val="00F3497E"/>
    <w:rsid w:val="00F35A2A"/>
    <w:rsid w:val="00F53C17"/>
    <w:rsid w:val="00F5588C"/>
    <w:rsid w:val="00F6115F"/>
    <w:rsid w:val="00F62617"/>
    <w:rsid w:val="00F6266B"/>
    <w:rsid w:val="00F71AB5"/>
    <w:rsid w:val="00F82EBB"/>
    <w:rsid w:val="00F926E5"/>
    <w:rsid w:val="00F94572"/>
    <w:rsid w:val="00F95609"/>
    <w:rsid w:val="00F95BAB"/>
    <w:rsid w:val="00F96167"/>
    <w:rsid w:val="00FA07A2"/>
    <w:rsid w:val="00FA0B15"/>
    <w:rsid w:val="00FB098D"/>
    <w:rsid w:val="00FC6D50"/>
    <w:rsid w:val="00FD4F9C"/>
    <w:rsid w:val="00FD6CB2"/>
    <w:rsid w:val="00FE40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5CF30-3BAA-442D-9BEB-9601DE85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lang w:val="en-GB"/>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lang w:val="en-US"/>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en-GB"/>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8F5627"/>
    <w:rPr>
      <w:rFonts w:ascii="Arial" w:hAnsi="Arial" w:cs="Arial"/>
      <w:b/>
      <w:bCs/>
      <w:sz w:val="28"/>
      <w:szCs w:val="28"/>
      <w:lang w:val="en-US"/>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lang w:val="en-IE"/>
    </w:rPr>
  </w:style>
  <w:style w:type="character" w:customStyle="1" w:styleId="TextebrutCar">
    <w:name w:val="Texte brut Car"/>
    <w:basedOn w:val="Policepardfaut"/>
    <w:link w:val="Textebrut"/>
    <w:uiPriority w:val="99"/>
    <w:semiHidden/>
    <w:rsid w:val="003D38DE"/>
    <w:rPr>
      <w:rFonts w:ascii="Calibri" w:hAnsi="Calibri"/>
      <w:szCs w:val="21"/>
      <w:lang w:val="en-IE"/>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val="en-GB" w:eastAsia="en-GB"/>
    </w:rPr>
  </w:style>
  <w:style w:type="paragraph" w:styleId="Corpsdetexte2">
    <w:name w:val="Body Text 2"/>
    <w:basedOn w:val="Normal"/>
    <w:link w:val="Corpsdetexte2Car"/>
    <w:rsid w:val="00D34C07"/>
    <w:pPr>
      <w:spacing w:after="0"/>
      <w:jc w:val="both"/>
    </w:pPr>
    <w:rPr>
      <w:rFonts w:eastAsia="Times New Roman" w:cs="Times New Roman"/>
      <w:szCs w:val="20"/>
      <w:lang w:val="en-GB"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en-GB"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character" w:customStyle="1" w:styleId="NingunoA">
    <w:name w:val="Ninguno A"/>
    <w:rsid w:val="006055F5"/>
    <w:rPr>
      <w:lang w:val="en-US"/>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lang w:val="en-GB"/>
    </w:rPr>
  </w:style>
  <w:style w:type="character" w:customStyle="1" w:styleId="Ninguno">
    <w:name w:val="Ninguno"/>
    <w:rsid w:val="001D2A77"/>
    <w:rPr>
      <w:lang w:val="en-U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Emphaseintense">
    <w:name w:val="Intense Emphasis"/>
    <w:basedOn w:val="Policepardfaut"/>
    <w:uiPriority w:val="21"/>
    <w:qFormat/>
    <w:rsid w:val="00B01E8B"/>
    <w:rPr>
      <w:rFonts w:ascii="Arial" w:hAnsi="Arial" w:cs="Arial"/>
      <w:iCs/>
      <w:color w:val="0070C0"/>
      <w:sz w:val="28"/>
      <w:szCs w:val="28"/>
    </w:rPr>
  </w:style>
  <w:style w:type="character" w:styleId="Emphaseple">
    <w:name w:val="Subtle Emphasis"/>
    <w:basedOn w:val="Policepardfaut"/>
    <w:uiPriority w:val="19"/>
    <w:qFormat/>
    <w:rsid w:val="00B01E8B"/>
    <w:rPr>
      <w:i/>
      <w:iCs/>
      <w:color w:val="404040" w:themeColor="text1" w:themeTint="BF"/>
    </w:rPr>
  </w:style>
  <w:style w:type="character" w:styleId="Accentuation">
    <w:name w:val="Emphasis"/>
    <w:basedOn w:val="Policepardfaut"/>
    <w:uiPriority w:val="20"/>
    <w:qFormat/>
    <w:rsid w:val="0022297A"/>
    <w:rPr>
      <w:rFonts w:ascii="Arial" w:hAnsi="Arial" w:cs="Arial"/>
      <w:b/>
      <w:iCs/>
      <w:sz w:val="28"/>
      <w:szCs w:val="28"/>
    </w:rPr>
  </w:style>
  <w:style w:type="paragraph" w:styleId="Textedebulles">
    <w:name w:val="Balloon Text"/>
    <w:basedOn w:val="Normal"/>
    <w:link w:val="TextedebullesCar"/>
    <w:uiPriority w:val="99"/>
    <w:semiHidden/>
    <w:unhideWhenUsed/>
    <w:rsid w:val="00AB409B"/>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B4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blind.org/sites/default/files/documents/ebu-focus-employment-inclusion_serbian_sr.docx" TargetMode="External"/><Relationship Id="rId13" Type="http://schemas.openxmlformats.org/officeDocument/2006/relationships/hyperlink" Target="mailto:ebu@euroblind.org" TargetMode="External"/><Relationship Id="rId3" Type="http://schemas.openxmlformats.org/officeDocument/2006/relationships/settings" Target="settings.xml"/><Relationship Id="rId7" Type="http://schemas.openxmlformats.org/officeDocument/2006/relationships/hyperlink" Target="https://www.euroblind.org/sites/default/files/documents/ebu-focus-employment-inclusion_polish_pl.docx" TargetMode="External"/><Relationship Id="rId12" Type="http://schemas.openxmlformats.org/officeDocument/2006/relationships/hyperlink" Target="https://www.w3.org/WAI/standards-guidelines/wca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uroblind.org/sites/default/files/the_research_on_the_employment_of_visually_impaired_persons_in_the_republic_of_serbia.docx" TargetMode="External"/><Relationship Id="rId5" Type="http://schemas.openxmlformats.org/officeDocument/2006/relationships/hyperlink" Target="http://www.euroblind.org" TargetMode="External"/><Relationship Id="rId15" Type="http://schemas.openxmlformats.org/officeDocument/2006/relationships/fontTable" Target="fontTable.xml"/><Relationship Id="rId10" Type="http://schemas.openxmlformats.org/officeDocument/2006/relationships/hyperlink" Target="https://www.euroblind.org/sites/default/files/documents/declaration_belgrade.docx" TargetMode="External"/><Relationship Id="rId4" Type="http://schemas.openxmlformats.org/officeDocument/2006/relationships/webSettings" Target="webSettings.xml"/><Relationship Id="rId9" Type="http://schemas.openxmlformats.org/officeDocument/2006/relationships/hyperlink" Target="https://www.euroblind.org/sites/default/files/documents/ebu-focus-employment-inclusion_turkish_tr.docx" TargetMode="External"/><Relationship Id="rId14" Type="http://schemas.openxmlformats.org/officeDocument/2006/relationships/hyperlink" Target="http://www.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2119</TotalTime>
  <Pages>9</Pages>
  <Words>3260</Words>
  <Characters>17933</Characters>
  <Application>Microsoft Office Word</Application>
  <DocSecurity>0</DocSecurity>
  <Lines>149</Lines>
  <Paragraphs>42</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dc:creator>
  <cp:lastModifiedBy>Gary MAY</cp:lastModifiedBy>
  <cp:revision>105</cp:revision>
  <dcterms:created xsi:type="dcterms:W3CDTF">2021-12-13T13:41:00Z</dcterms:created>
  <dcterms:modified xsi:type="dcterms:W3CDTF">2022-01-04T09:47:00Z</dcterms:modified>
</cp:coreProperties>
</file>